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tf" ContentType="application/x-font-ttf"/>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custom-properties" Target="docProps/custom.xml"/><Relationship Id="rId2" Type="http://schemas.openxmlformats.org/officeDocument/2006/relationships/officeDocument" Target="word/document.xml"/><Relationship Id="rId1" Type="http://schemas.openxmlformats.org/package/2006/relationships/metadata/core-properties" Target="docProps/core.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pPr>
      <w:r w:rsidDel="00000000" w:rsidR="00000000" w:rsidRPr="00000000">
        <w:rPr>
          <w:rtl w:val="0"/>
        </w:rPr>
      </w:r>
    </w:p>
    <w:tbl>
      <w:tblPr>
        <w:tblStyle w:val="Table1"/>
        <w:tblW w:w="15270.0" w:type="dxa"/>
        <w:jc w:val="left"/>
        <w:tblInd w:w="-390.0" w:type="dxa"/>
        <w:tblBorders>
          <w:top w:color="808080" w:space="0" w:sz="7" w:val="single"/>
          <w:left w:color="808080" w:space="0" w:sz="7" w:val="single"/>
          <w:bottom w:color="808080" w:space="0" w:sz="7" w:val="single"/>
          <w:right w:color="808080" w:space="0" w:sz="7" w:val="single"/>
          <w:insideH w:color="808080" w:space="0" w:sz="7" w:val="single"/>
          <w:insideV w:color="808080" w:space="0" w:sz="7" w:val="single"/>
        </w:tblBorders>
        <w:tblLayout w:type="fixed"/>
        <w:tblLook w:val="0600"/>
      </w:tblPr>
      <w:tblGrid>
        <w:gridCol w:w="2040"/>
        <w:gridCol w:w="3750"/>
        <w:gridCol w:w="3165"/>
        <w:gridCol w:w="2445"/>
        <w:gridCol w:w="3870"/>
        <w:tblGridChange w:id="0">
          <w:tblGrid>
            <w:gridCol w:w="2040"/>
            <w:gridCol w:w="3750"/>
            <w:gridCol w:w="3165"/>
            <w:gridCol w:w="2445"/>
            <w:gridCol w:w="3870"/>
          </w:tblGrid>
        </w:tblGridChange>
      </w:tblGrid>
      <w:tr>
        <w:trPr>
          <w:trHeight w:val="795" w:hRule="atLeast"/>
        </w:trPr>
        <w:tc>
          <w:tcPr>
            <w:tcBorders>
              <w:top w:color="000000" w:space="0" w:sz="7" w:val="single"/>
              <w:left w:color="000000" w:space="0" w:sz="7" w:val="single"/>
              <w:bottom w:color="000000" w:space="0" w:sz="7" w:val="single"/>
              <w:right w:color="000000" w:space="0" w:sz="7" w:val="single"/>
            </w:tcBorders>
            <w:tcMar>
              <w:top w:w="0.0" w:type="dxa"/>
              <w:left w:w="0.0" w:type="dxa"/>
              <w:bottom w:w="0.0" w:type="dxa"/>
              <w:right w:w="0.0" w:type="dxa"/>
            </w:tcMar>
          </w:tcPr>
          <w:p w:rsidR="00000000" w:rsidDel="00000000" w:rsidP="00000000" w:rsidRDefault="00000000" w:rsidRPr="00000000" w14:paraId="00000002">
            <w:pPr>
              <w:rPr>
                <w:rFonts w:ascii="Times New Roman" w:cs="Times New Roman" w:eastAsia="Times New Roman" w:hAnsi="Times New Roman"/>
                <w:color w:val="002060"/>
                <w:sz w:val="24"/>
                <w:szCs w:val="24"/>
              </w:rPr>
            </w:pPr>
            <w:r w:rsidDel="00000000" w:rsidR="00000000" w:rsidRPr="00000000">
              <w:rPr>
                <w:rFonts w:ascii="Times New Roman" w:cs="Times New Roman" w:eastAsia="Times New Roman" w:hAnsi="Times New Roman"/>
                <w:b w:val="1"/>
                <w:color w:val="002060"/>
                <w:sz w:val="24"/>
                <w:szCs w:val="24"/>
                <w:rtl w:val="0"/>
              </w:rPr>
              <w:t xml:space="preserve">    Lesson Title </w:t>
            </w:r>
            <w:r w:rsidDel="00000000" w:rsidR="00000000" w:rsidRPr="00000000">
              <w:rPr>
                <w:rFonts w:ascii="Times New Roman" w:cs="Times New Roman" w:eastAsia="Times New Roman" w:hAnsi="Times New Roman"/>
                <w:color w:val="002060"/>
                <w:sz w:val="24"/>
                <w:szCs w:val="24"/>
                <w:rtl w:val="0"/>
              </w:rPr>
              <w:t xml:space="preserve"> </w:t>
            </w:r>
          </w:p>
        </w:tc>
        <w:tc>
          <w:tcPr>
            <w:gridSpan w:val="4"/>
            <w:tcBorders>
              <w:top w:color="000000" w:space="0" w:sz="7" w:val="single"/>
              <w:left w:color="000000" w:space="0" w:sz="0" w:val="nil"/>
              <w:bottom w:color="000000" w:space="0" w:sz="7" w:val="single"/>
              <w:right w:color="000000" w:space="0" w:sz="7" w:val="single"/>
            </w:tcBorders>
            <w:tcMar>
              <w:top w:w="0.0" w:type="dxa"/>
              <w:left w:w="0.0" w:type="dxa"/>
              <w:bottom w:w="0.0" w:type="dxa"/>
              <w:right w:w="0.0" w:type="dxa"/>
            </w:tcMar>
          </w:tcPr>
          <w:p w:rsidR="00000000" w:rsidDel="00000000" w:rsidP="00000000" w:rsidRDefault="00000000" w:rsidRPr="00000000" w14:paraId="00000003">
            <w:pPr>
              <w:rPr>
                <w:rFonts w:ascii="Calibri" w:cs="Calibri" w:eastAsia="Calibri" w:hAnsi="Calibri"/>
                <w:sz w:val="48"/>
                <w:szCs w:val="48"/>
              </w:rPr>
            </w:pPr>
            <w:r w:rsidDel="00000000" w:rsidR="00000000" w:rsidRPr="00000000">
              <w:rPr>
                <w:rFonts w:ascii="Times New Roman" w:cs="Times New Roman" w:eastAsia="Times New Roman" w:hAnsi="Times New Roman"/>
                <w:b w:val="1"/>
                <w:i w:val="1"/>
                <w:color w:val="385623"/>
                <w:sz w:val="48"/>
                <w:szCs w:val="48"/>
                <w:rtl w:val="0"/>
              </w:rPr>
              <w:t xml:space="preserve">Designing an artifact to separate a mechanical mixture</w:t>
            </w:r>
            <w:r w:rsidDel="00000000" w:rsidR="00000000" w:rsidRPr="00000000">
              <w:rPr>
                <w:rFonts w:ascii="Calibri" w:cs="Calibri" w:eastAsia="Calibri" w:hAnsi="Calibri"/>
                <w:sz w:val="48"/>
                <w:szCs w:val="48"/>
                <w:rtl w:val="0"/>
              </w:rPr>
              <w:t xml:space="preserve">  </w:t>
            </w:r>
          </w:p>
        </w:tc>
      </w:tr>
      <w:tr>
        <w:trPr>
          <w:trHeight w:val="1005" w:hRule="atLeast"/>
        </w:trPr>
        <w:tc>
          <w:tcPr>
            <w:tcBorders>
              <w:top w:color="000000" w:space="0" w:sz="0" w:val="nil"/>
              <w:left w:color="000000" w:space="0" w:sz="7" w:val="single"/>
              <w:bottom w:color="000000" w:space="0" w:sz="7" w:val="single"/>
              <w:right w:color="000000" w:space="0" w:sz="7" w:val="single"/>
            </w:tcBorders>
            <w:shd w:fill="auto" w:val="clear"/>
            <w:tcMar>
              <w:top w:w="0.0" w:type="dxa"/>
              <w:left w:w="0.0" w:type="dxa"/>
              <w:bottom w:w="0.0" w:type="dxa"/>
              <w:right w:w="0.0" w:type="dxa"/>
            </w:tcMar>
          </w:tcPr>
          <w:p w:rsidR="00000000" w:rsidDel="00000000" w:rsidP="00000000" w:rsidRDefault="00000000" w:rsidRPr="00000000" w14:paraId="00000007">
            <w:pPr>
              <w:jc w:val="center"/>
              <w:rPr>
                <w:rFonts w:ascii="Times New Roman" w:cs="Times New Roman" w:eastAsia="Times New Roman" w:hAnsi="Times New Roman"/>
                <w:b w:val="1"/>
                <w:color w:val="002060"/>
                <w:sz w:val="24"/>
                <w:szCs w:val="24"/>
              </w:rPr>
            </w:pPr>
            <w:r w:rsidDel="00000000" w:rsidR="00000000" w:rsidRPr="00000000">
              <w:rPr>
                <w:rFonts w:ascii="Times New Roman" w:cs="Times New Roman" w:eastAsia="Times New Roman" w:hAnsi="Times New Roman"/>
                <w:b w:val="1"/>
                <w:color w:val="002060"/>
                <w:sz w:val="24"/>
                <w:szCs w:val="24"/>
                <w:rtl w:val="0"/>
              </w:rPr>
              <w:t xml:space="preserve">Grade Level:   </w:t>
            </w:r>
          </w:p>
          <w:p w:rsidR="00000000" w:rsidDel="00000000" w:rsidP="00000000" w:rsidRDefault="00000000" w:rsidRPr="00000000" w14:paraId="00000008">
            <w:pPr>
              <w:jc w:val="center"/>
              <w:rPr>
                <w:rFonts w:ascii="Times New Roman" w:cs="Times New Roman" w:eastAsia="Times New Roman" w:hAnsi="Times New Roman"/>
                <w:color w:val="002060"/>
                <w:sz w:val="24"/>
                <w:szCs w:val="24"/>
              </w:rPr>
            </w:pPr>
            <w:r w:rsidDel="00000000" w:rsidR="00000000" w:rsidRPr="00000000">
              <w:rPr>
                <w:rFonts w:ascii="Times New Roman" w:cs="Times New Roman" w:eastAsia="Times New Roman" w:hAnsi="Times New Roman"/>
                <w:b w:val="1"/>
                <w:color w:val="002060"/>
                <w:sz w:val="24"/>
                <w:szCs w:val="24"/>
                <w:rtl w:val="0"/>
              </w:rPr>
              <w:t xml:space="preserve"> </w:t>
            </w:r>
            <w:r w:rsidDel="00000000" w:rsidR="00000000" w:rsidRPr="00000000">
              <w:rPr>
                <w:rFonts w:ascii="Times New Roman" w:cs="Times New Roman" w:eastAsia="Times New Roman" w:hAnsi="Times New Roman"/>
                <w:color w:val="002060"/>
                <w:sz w:val="24"/>
                <w:szCs w:val="24"/>
                <w:rtl w:val="0"/>
              </w:rPr>
              <w:t xml:space="preserve">8</w:t>
            </w:r>
            <w:r w:rsidDel="00000000" w:rsidR="00000000" w:rsidRPr="00000000">
              <w:rPr>
                <w:rFonts w:ascii="Times New Roman" w:cs="Times New Roman" w:eastAsia="Times New Roman" w:hAnsi="Times New Roman"/>
                <w:color w:val="002060"/>
                <w:sz w:val="32"/>
                <w:szCs w:val="32"/>
                <w:vertAlign w:val="superscript"/>
                <w:rtl w:val="0"/>
              </w:rPr>
              <w:t xml:space="preserve">th</w:t>
            </w:r>
            <w:r w:rsidDel="00000000" w:rsidR="00000000" w:rsidRPr="00000000">
              <w:rPr>
                <w:rFonts w:ascii="Times New Roman" w:cs="Times New Roman" w:eastAsia="Times New Roman" w:hAnsi="Times New Roman"/>
                <w:color w:val="002060"/>
                <w:sz w:val="24"/>
                <w:szCs w:val="24"/>
                <w:rtl w:val="0"/>
              </w:rPr>
              <w:t xml:space="preserve">, 9</w:t>
            </w:r>
            <w:r w:rsidDel="00000000" w:rsidR="00000000" w:rsidRPr="00000000">
              <w:rPr>
                <w:rFonts w:ascii="Times New Roman" w:cs="Times New Roman" w:eastAsia="Times New Roman" w:hAnsi="Times New Roman"/>
                <w:color w:val="002060"/>
                <w:sz w:val="24"/>
                <w:szCs w:val="24"/>
                <w:vertAlign w:val="superscript"/>
                <w:rtl w:val="0"/>
              </w:rPr>
              <w:t xml:space="preserve">th</w:t>
            </w:r>
            <w:r w:rsidDel="00000000" w:rsidR="00000000" w:rsidRPr="00000000">
              <w:rPr>
                <w:rFonts w:ascii="Times New Roman" w:cs="Times New Roman" w:eastAsia="Times New Roman" w:hAnsi="Times New Roman"/>
                <w:color w:val="002060"/>
                <w:sz w:val="24"/>
                <w:szCs w:val="24"/>
                <w:rtl w:val="0"/>
              </w:rPr>
              <w:t xml:space="preserve">, 10</w:t>
            </w:r>
            <w:r w:rsidDel="00000000" w:rsidR="00000000" w:rsidRPr="00000000">
              <w:rPr>
                <w:rFonts w:ascii="Times New Roman" w:cs="Times New Roman" w:eastAsia="Times New Roman" w:hAnsi="Times New Roman"/>
                <w:color w:val="002060"/>
                <w:sz w:val="24"/>
                <w:szCs w:val="24"/>
                <w:vertAlign w:val="superscript"/>
                <w:rtl w:val="0"/>
              </w:rPr>
              <w:t xml:space="preserve">th</w:t>
            </w:r>
            <w:r w:rsidDel="00000000" w:rsidR="00000000" w:rsidRPr="00000000">
              <w:rPr>
                <w:rFonts w:ascii="Times New Roman" w:cs="Times New Roman" w:eastAsia="Times New Roman" w:hAnsi="Times New Roman"/>
                <w:color w:val="002060"/>
                <w:sz w:val="24"/>
                <w:szCs w:val="24"/>
                <w:rtl w:val="0"/>
              </w:rPr>
              <w:t xml:space="preserve">, and 11</w:t>
            </w:r>
            <w:r w:rsidDel="00000000" w:rsidR="00000000" w:rsidRPr="00000000">
              <w:rPr>
                <w:rFonts w:ascii="Times New Roman" w:cs="Times New Roman" w:eastAsia="Times New Roman" w:hAnsi="Times New Roman"/>
                <w:color w:val="002060"/>
                <w:sz w:val="24"/>
                <w:szCs w:val="24"/>
                <w:vertAlign w:val="superscript"/>
                <w:rtl w:val="0"/>
              </w:rPr>
              <w:t xml:space="preserve">th</w:t>
            </w:r>
            <w:r w:rsidDel="00000000" w:rsidR="00000000" w:rsidRPr="00000000">
              <w:rPr>
                <w:rtl w:val="0"/>
              </w:rPr>
            </w:r>
          </w:p>
          <w:p w:rsidR="00000000" w:rsidDel="00000000" w:rsidP="00000000" w:rsidRDefault="00000000" w:rsidRPr="00000000" w14:paraId="00000009">
            <w:pPr>
              <w:jc w:val="center"/>
              <w:rPr>
                <w:rFonts w:ascii="Times New Roman" w:cs="Times New Roman" w:eastAsia="Times New Roman" w:hAnsi="Times New Roman"/>
                <w:color w:val="002060"/>
                <w:sz w:val="24"/>
                <w:szCs w:val="24"/>
              </w:rPr>
            </w:pPr>
            <w:r w:rsidDel="00000000" w:rsidR="00000000" w:rsidRPr="00000000">
              <w:rPr>
                <w:rtl w:val="0"/>
              </w:rPr>
            </w:r>
          </w:p>
        </w:tc>
        <w:tc>
          <w:tcPr>
            <w:tcBorders>
              <w:top w:color="000000" w:space="0" w:sz="0" w:val="nil"/>
              <w:left w:color="000000" w:space="0" w:sz="0" w:val="nil"/>
              <w:bottom w:color="000000" w:space="0" w:sz="7" w:val="single"/>
              <w:right w:color="000000" w:space="0" w:sz="7" w:val="single"/>
            </w:tcBorders>
            <w:shd w:fill="auto" w:val="clear"/>
            <w:tcMar>
              <w:top w:w="0.0" w:type="dxa"/>
              <w:left w:w="0.0" w:type="dxa"/>
              <w:bottom w:w="0.0" w:type="dxa"/>
              <w:right w:w="0.0" w:type="dxa"/>
            </w:tcMar>
          </w:tcPr>
          <w:p w:rsidR="00000000" w:rsidDel="00000000" w:rsidP="00000000" w:rsidRDefault="00000000" w:rsidRPr="00000000" w14:paraId="0000000A">
            <w:pPr>
              <w:rPr>
                <w:rFonts w:ascii="Times New Roman" w:cs="Times New Roman" w:eastAsia="Times New Roman" w:hAnsi="Times New Roman"/>
                <w:color w:val="002060"/>
                <w:sz w:val="24"/>
                <w:szCs w:val="24"/>
              </w:rPr>
            </w:pPr>
            <w:r w:rsidDel="00000000" w:rsidR="00000000" w:rsidRPr="00000000">
              <w:rPr>
                <w:rFonts w:ascii="Times New Roman" w:cs="Times New Roman" w:eastAsia="Times New Roman" w:hAnsi="Times New Roman"/>
                <w:b w:val="1"/>
                <w:color w:val="002060"/>
                <w:sz w:val="24"/>
                <w:szCs w:val="24"/>
                <w:rtl w:val="0"/>
              </w:rPr>
              <w:t xml:space="preserve">Time required: </w:t>
            </w:r>
            <w:r w:rsidDel="00000000" w:rsidR="00000000" w:rsidRPr="00000000">
              <w:rPr>
                <w:rFonts w:ascii="Times New Roman" w:cs="Times New Roman" w:eastAsia="Times New Roman" w:hAnsi="Times New Roman"/>
                <w:color w:val="002060"/>
                <w:sz w:val="24"/>
                <w:szCs w:val="24"/>
                <w:rtl w:val="0"/>
              </w:rPr>
              <w:t xml:space="preserve">90 minutes to 180 minutes depending on the</w:t>
            </w:r>
            <w:r w:rsidDel="00000000" w:rsidR="00000000" w:rsidRPr="00000000">
              <w:rPr>
                <w:rFonts w:ascii="Times New Roman" w:cs="Times New Roman" w:eastAsia="Times New Roman" w:hAnsi="Times New Roman"/>
                <w:b w:val="1"/>
                <w:color w:val="002060"/>
                <w:sz w:val="24"/>
                <w:szCs w:val="24"/>
                <w:rtl w:val="0"/>
              </w:rPr>
              <w:t xml:space="preserve"> </w:t>
            </w:r>
            <w:r w:rsidDel="00000000" w:rsidR="00000000" w:rsidRPr="00000000">
              <w:rPr>
                <w:rFonts w:ascii="Times New Roman" w:cs="Times New Roman" w:eastAsia="Times New Roman" w:hAnsi="Times New Roman"/>
                <w:color w:val="002060"/>
                <w:sz w:val="24"/>
                <w:szCs w:val="24"/>
                <w:rtl w:val="0"/>
              </w:rPr>
              <w:t xml:space="preserve">students</w:t>
            </w:r>
            <w:r w:rsidDel="00000000" w:rsidR="00000000" w:rsidRPr="00000000">
              <w:rPr>
                <w:rFonts w:ascii="Times New Roman" w:cs="Times New Roman" w:eastAsia="Times New Roman" w:hAnsi="Times New Roman"/>
                <w:b w:val="1"/>
                <w:color w:val="002060"/>
                <w:sz w:val="24"/>
                <w:szCs w:val="24"/>
                <w:rtl w:val="0"/>
              </w:rPr>
              <w:t xml:space="preserve"> </w:t>
            </w:r>
            <w:r w:rsidDel="00000000" w:rsidR="00000000" w:rsidRPr="00000000">
              <w:rPr>
                <w:rFonts w:ascii="Times New Roman" w:cs="Times New Roman" w:eastAsia="Times New Roman" w:hAnsi="Times New Roman"/>
                <w:color w:val="002060"/>
                <w:sz w:val="24"/>
                <w:szCs w:val="24"/>
                <w:rtl w:val="0"/>
              </w:rPr>
              <w:t xml:space="preserve"> </w:t>
            </w:r>
          </w:p>
        </w:tc>
        <w:tc>
          <w:tcPr>
            <w:tcBorders>
              <w:top w:color="000000" w:space="0" w:sz="0" w:val="nil"/>
              <w:left w:color="000000" w:space="0" w:sz="0" w:val="nil"/>
              <w:bottom w:color="000000" w:space="0" w:sz="7" w:val="single"/>
              <w:right w:color="000000" w:space="0" w:sz="7" w:val="single"/>
            </w:tcBorders>
            <w:shd w:fill="auto" w:val="clear"/>
            <w:tcMar>
              <w:top w:w="0.0" w:type="dxa"/>
              <w:left w:w="0.0" w:type="dxa"/>
              <w:bottom w:w="0.0" w:type="dxa"/>
              <w:right w:w="0.0" w:type="dxa"/>
            </w:tcMar>
          </w:tcPr>
          <w:p w:rsidR="00000000" w:rsidDel="00000000" w:rsidP="00000000" w:rsidRDefault="00000000" w:rsidRPr="00000000" w14:paraId="0000000B">
            <w:pPr>
              <w:rPr>
                <w:rFonts w:ascii="Times New Roman" w:cs="Times New Roman" w:eastAsia="Times New Roman" w:hAnsi="Times New Roman"/>
                <w:color w:val="002060"/>
                <w:sz w:val="24"/>
                <w:szCs w:val="24"/>
              </w:rPr>
            </w:pPr>
            <w:r w:rsidDel="00000000" w:rsidR="00000000" w:rsidRPr="00000000">
              <w:rPr>
                <w:rFonts w:ascii="Times New Roman" w:cs="Times New Roman" w:eastAsia="Times New Roman" w:hAnsi="Times New Roman"/>
                <w:b w:val="1"/>
                <w:color w:val="002060"/>
                <w:sz w:val="24"/>
                <w:szCs w:val="24"/>
                <w:rtl w:val="0"/>
              </w:rPr>
              <w:t xml:space="preserve">Lesson Dependency: </w:t>
            </w:r>
            <w:r w:rsidDel="00000000" w:rsidR="00000000" w:rsidRPr="00000000">
              <w:rPr>
                <w:rFonts w:ascii="Times New Roman" w:cs="Times New Roman" w:eastAsia="Times New Roman" w:hAnsi="Times New Roman"/>
                <w:color w:val="002060"/>
                <w:sz w:val="24"/>
                <w:szCs w:val="24"/>
                <w:rtl w:val="0"/>
              </w:rPr>
              <w:t xml:space="preserve">None </w:t>
            </w:r>
          </w:p>
        </w:tc>
        <w:tc>
          <w:tcPr>
            <w:tcBorders>
              <w:top w:color="000000" w:space="0" w:sz="0" w:val="nil"/>
              <w:left w:color="000000" w:space="0" w:sz="0" w:val="nil"/>
              <w:bottom w:color="000000" w:space="0" w:sz="7" w:val="single"/>
              <w:right w:color="000000" w:space="0" w:sz="7" w:val="single"/>
            </w:tcBorders>
            <w:shd w:fill="auto" w:val="clear"/>
            <w:tcMar>
              <w:top w:w="0.0" w:type="dxa"/>
              <w:left w:w="0.0" w:type="dxa"/>
              <w:bottom w:w="0.0" w:type="dxa"/>
              <w:right w:w="0.0" w:type="dxa"/>
            </w:tcMar>
          </w:tcPr>
          <w:p w:rsidR="00000000" w:rsidDel="00000000" w:rsidP="00000000" w:rsidRDefault="00000000" w:rsidRPr="00000000" w14:paraId="0000000C">
            <w:pPr>
              <w:rPr>
                <w:rFonts w:ascii="Times New Roman" w:cs="Times New Roman" w:eastAsia="Times New Roman" w:hAnsi="Times New Roman"/>
                <w:color w:val="002060"/>
                <w:sz w:val="24"/>
                <w:szCs w:val="24"/>
              </w:rPr>
            </w:pPr>
            <w:r w:rsidDel="00000000" w:rsidR="00000000" w:rsidRPr="00000000">
              <w:rPr>
                <w:rFonts w:ascii="Times New Roman" w:cs="Times New Roman" w:eastAsia="Times New Roman" w:hAnsi="Times New Roman"/>
                <w:b w:val="1"/>
                <w:color w:val="002060"/>
                <w:sz w:val="24"/>
                <w:szCs w:val="24"/>
                <w:rtl w:val="0"/>
              </w:rPr>
              <w:t xml:space="preserve">Subject Areas: </w:t>
            </w:r>
            <w:r w:rsidDel="00000000" w:rsidR="00000000" w:rsidRPr="00000000">
              <w:rPr>
                <w:rFonts w:ascii="Times New Roman" w:cs="Times New Roman" w:eastAsia="Times New Roman" w:hAnsi="Times New Roman"/>
                <w:color w:val="002060"/>
                <w:sz w:val="24"/>
                <w:szCs w:val="24"/>
                <w:rtl w:val="0"/>
              </w:rPr>
              <w:t xml:space="preserve">Physical Science, Chemistry, Math, Language Arts, and Art</w:t>
            </w:r>
          </w:p>
        </w:tc>
        <w:tc>
          <w:tcPr>
            <w:tcBorders>
              <w:top w:color="000000" w:space="0" w:sz="0" w:val="nil"/>
              <w:left w:color="000000" w:space="0" w:sz="0" w:val="nil"/>
              <w:bottom w:color="000000" w:space="0" w:sz="7" w:val="single"/>
              <w:right w:color="000000" w:space="0" w:sz="7" w:val="single"/>
            </w:tcBorders>
            <w:shd w:fill="auto" w:val="clear"/>
            <w:tcMar>
              <w:top w:w="0.0" w:type="dxa"/>
              <w:left w:w="0.0" w:type="dxa"/>
              <w:bottom w:w="0.0" w:type="dxa"/>
              <w:right w:w="0.0" w:type="dxa"/>
            </w:tcMar>
          </w:tcPr>
          <w:p w:rsidR="00000000" w:rsidDel="00000000" w:rsidP="00000000" w:rsidRDefault="00000000" w:rsidRPr="00000000" w14:paraId="0000000D">
            <w:pPr>
              <w:rPr>
                <w:rFonts w:ascii="Times New Roman" w:cs="Times New Roman" w:eastAsia="Times New Roman" w:hAnsi="Times New Roman"/>
                <w:color w:val="002060"/>
                <w:sz w:val="24"/>
                <w:szCs w:val="24"/>
              </w:rPr>
            </w:pPr>
            <w:r w:rsidDel="00000000" w:rsidR="00000000" w:rsidRPr="00000000">
              <w:rPr>
                <w:rFonts w:ascii="Times New Roman" w:cs="Times New Roman" w:eastAsia="Times New Roman" w:hAnsi="Times New Roman"/>
                <w:color w:val="002060"/>
                <w:sz w:val="24"/>
                <w:szCs w:val="24"/>
                <w:rtl w:val="0"/>
              </w:rPr>
              <w:t xml:space="preserve"> </w:t>
            </w:r>
          </w:p>
        </w:tc>
      </w:tr>
      <w:tr>
        <w:trPr>
          <w:trHeight w:val="1440" w:hRule="atLeast"/>
        </w:trPr>
        <w:tc>
          <w:tcPr>
            <w:tcBorders>
              <w:top w:color="000000" w:space="0" w:sz="0" w:val="nil"/>
              <w:left w:color="000000" w:space="0" w:sz="7" w:val="single"/>
              <w:bottom w:color="000000" w:space="0" w:sz="7" w:val="single"/>
              <w:right w:color="000000" w:space="0" w:sz="7" w:val="single"/>
            </w:tcBorders>
            <w:shd w:fill="auto" w:val="clear"/>
            <w:tcMar>
              <w:top w:w="0.0" w:type="dxa"/>
              <w:left w:w="0.0" w:type="dxa"/>
              <w:bottom w:w="0.0" w:type="dxa"/>
              <w:right w:w="0.0" w:type="dxa"/>
            </w:tcMar>
          </w:tcPr>
          <w:p w:rsidR="00000000" w:rsidDel="00000000" w:rsidP="00000000" w:rsidRDefault="00000000" w:rsidRPr="00000000" w14:paraId="0000000E">
            <w:pPr>
              <w:jc w:val="center"/>
              <w:rPr>
                <w:rFonts w:ascii="Times New Roman" w:cs="Times New Roman" w:eastAsia="Times New Roman" w:hAnsi="Times New Roman"/>
                <w:b w:val="1"/>
                <w:color w:val="002060"/>
                <w:sz w:val="24"/>
                <w:szCs w:val="24"/>
              </w:rPr>
            </w:pPr>
            <w:r w:rsidDel="00000000" w:rsidR="00000000" w:rsidRPr="00000000">
              <w:rPr>
                <w:rtl w:val="0"/>
              </w:rPr>
            </w:r>
          </w:p>
          <w:p w:rsidR="00000000" w:rsidDel="00000000" w:rsidP="00000000" w:rsidRDefault="00000000" w:rsidRPr="00000000" w14:paraId="0000000F">
            <w:pPr>
              <w:jc w:val="center"/>
              <w:rPr>
                <w:rFonts w:ascii="Times New Roman" w:cs="Times New Roman" w:eastAsia="Times New Roman" w:hAnsi="Times New Roman"/>
                <w:color w:val="002060"/>
                <w:sz w:val="24"/>
                <w:szCs w:val="24"/>
              </w:rPr>
            </w:pPr>
            <w:r w:rsidDel="00000000" w:rsidR="00000000" w:rsidRPr="00000000">
              <w:rPr>
                <w:rFonts w:ascii="Times New Roman" w:cs="Times New Roman" w:eastAsia="Times New Roman" w:hAnsi="Times New Roman"/>
                <w:b w:val="1"/>
                <w:color w:val="002060"/>
                <w:sz w:val="24"/>
                <w:szCs w:val="24"/>
                <w:rtl w:val="0"/>
              </w:rPr>
              <w:t xml:space="preserve">Summary </w:t>
            </w:r>
            <w:r w:rsidDel="00000000" w:rsidR="00000000" w:rsidRPr="00000000">
              <w:rPr>
                <w:rFonts w:ascii="Times New Roman" w:cs="Times New Roman" w:eastAsia="Times New Roman" w:hAnsi="Times New Roman"/>
                <w:color w:val="002060"/>
                <w:sz w:val="24"/>
                <w:szCs w:val="24"/>
                <w:rtl w:val="0"/>
              </w:rPr>
              <w:t xml:space="preserve"> </w:t>
            </w:r>
          </w:p>
        </w:tc>
        <w:tc>
          <w:tcPr>
            <w:gridSpan w:val="4"/>
            <w:tcBorders>
              <w:top w:color="000000" w:space="0" w:sz="0" w:val="nil"/>
              <w:left w:color="000000" w:space="0" w:sz="0" w:val="nil"/>
              <w:bottom w:color="000000" w:space="0" w:sz="7" w:val="single"/>
              <w:right w:color="000000" w:space="0" w:sz="7" w:val="single"/>
            </w:tcBorders>
            <w:shd w:fill="auto" w:val="clear"/>
            <w:tcMar>
              <w:top w:w="0.0" w:type="dxa"/>
              <w:left w:w="0.0" w:type="dxa"/>
              <w:bottom w:w="0.0" w:type="dxa"/>
              <w:right w:w="0.0" w:type="dxa"/>
            </w:tcMar>
          </w:tcPr>
          <w:p w:rsidR="00000000" w:rsidDel="00000000" w:rsidP="00000000" w:rsidRDefault="00000000" w:rsidRPr="00000000" w14:paraId="00000010">
            <w:pPr>
              <w:rPr>
                <w:rFonts w:ascii="Times New Roman" w:cs="Times New Roman" w:eastAsia="Times New Roman" w:hAnsi="Times New Roman"/>
                <w:color w:val="002060"/>
                <w:sz w:val="24"/>
                <w:szCs w:val="24"/>
              </w:rPr>
            </w:pPr>
            <w:r w:rsidDel="00000000" w:rsidR="00000000" w:rsidRPr="00000000">
              <w:rPr>
                <w:rFonts w:ascii="Times New Roman" w:cs="Times New Roman" w:eastAsia="Times New Roman" w:hAnsi="Times New Roman"/>
                <w:color w:val="002060"/>
                <w:sz w:val="24"/>
                <w:szCs w:val="24"/>
                <w:rtl w:val="0"/>
              </w:rPr>
              <w:t xml:space="preserve">        The goal of the lesson is to expose students to real life situations in which they will have to apply what they know about a topic to solve a problem. Students will learn how engineers approach problems especially when they do not have all the information required to solve the problem. In addition, students will work in collaboration to decide which design is more feasible after analyzing the constraints given. Students will create a visual presentation followed by an oral presentation in which they will explain the process they follow to find the best solution to solve the problem given.  </w:t>
            </w:r>
          </w:p>
        </w:tc>
      </w:tr>
      <w:tr>
        <w:trPr>
          <w:trHeight w:val="1710" w:hRule="atLeast"/>
        </w:trPr>
        <w:tc>
          <w:tcPr>
            <w:tcBorders>
              <w:top w:color="000000" w:space="0" w:sz="0" w:val="nil"/>
              <w:left w:color="000000" w:space="0" w:sz="7" w:val="single"/>
              <w:bottom w:color="000000" w:space="0" w:sz="7" w:val="single"/>
              <w:right w:color="000000" w:space="0" w:sz="7" w:val="single"/>
            </w:tcBorders>
            <w:shd w:fill="auto" w:val="clear"/>
            <w:tcMar>
              <w:top w:w="0.0" w:type="dxa"/>
              <w:left w:w="0.0" w:type="dxa"/>
              <w:bottom w:w="0.0" w:type="dxa"/>
              <w:right w:w="0.0" w:type="dxa"/>
            </w:tcMar>
          </w:tcPr>
          <w:p w:rsidR="00000000" w:rsidDel="00000000" w:rsidP="00000000" w:rsidRDefault="00000000" w:rsidRPr="00000000" w14:paraId="00000014">
            <w:pPr>
              <w:jc w:val="center"/>
              <w:rPr>
                <w:rFonts w:ascii="Times New Roman" w:cs="Times New Roman" w:eastAsia="Times New Roman" w:hAnsi="Times New Roman"/>
                <w:b w:val="1"/>
                <w:color w:val="002060"/>
                <w:sz w:val="24"/>
                <w:szCs w:val="24"/>
              </w:rPr>
            </w:pPr>
            <w:r w:rsidDel="00000000" w:rsidR="00000000" w:rsidRPr="00000000">
              <w:rPr>
                <w:rtl w:val="0"/>
              </w:rPr>
            </w:r>
          </w:p>
          <w:p w:rsidR="00000000" w:rsidDel="00000000" w:rsidP="00000000" w:rsidRDefault="00000000" w:rsidRPr="00000000" w14:paraId="00000015">
            <w:pPr>
              <w:jc w:val="center"/>
              <w:rPr>
                <w:rFonts w:ascii="Times New Roman" w:cs="Times New Roman" w:eastAsia="Times New Roman" w:hAnsi="Times New Roman"/>
                <w:color w:val="002060"/>
                <w:sz w:val="24"/>
                <w:szCs w:val="24"/>
              </w:rPr>
            </w:pPr>
            <w:r w:rsidDel="00000000" w:rsidR="00000000" w:rsidRPr="00000000">
              <w:rPr>
                <w:rFonts w:ascii="Times New Roman" w:cs="Times New Roman" w:eastAsia="Times New Roman" w:hAnsi="Times New Roman"/>
                <w:b w:val="1"/>
                <w:color w:val="002060"/>
                <w:sz w:val="24"/>
                <w:szCs w:val="24"/>
                <w:rtl w:val="0"/>
              </w:rPr>
              <w:t xml:space="preserve">Engineering Connection </w:t>
            </w:r>
            <w:r w:rsidDel="00000000" w:rsidR="00000000" w:rsidRPr="00000000">
              <w:rPr>
                <w:rFonts w:ascii="Times New Roman" w:cs="Times New Roman" w:eastAsia="Times New Roman" w:hAnsi="Times New Roman"/>
                <w:color w:val="002060"/>
                <w:sz w:val="24"/>
                <w:szCs w:val="24"/>
                <w:rtl w:val="0"/>
              </w:rPr>
              <w:t xml:space="preserve"> </w:t>
            </w:r>
          </w:p>
        </w:tc>
        <w:tc>
          <w:tcPr>
            <w:gridSpan w:val="4"/>
            <w:tcBorders>
              <w:top w:color="000000" w:space="0" w:sz="0" w:val="nil"/>
              <w:left w:color="000000" w:space="0" w:sz="0" w:val="nil"/>
              <w:bottom w:color="000000" w:space="0" w:sz="7" w:val="single"/>
              <w:right w:color="000000" w:space="0" w:sz="7" w:val="single"/>
            </w:tcBorders>
            <w:shd w:fill="auto" w:val="clear"/>
            <w:tcMar>
              <w:top w:w="0.0" w:type="dxa"/>
              <w:left w:w="0.0" w:type="dxa"/>
              <w:bottom w:w="0.0" w:type="dxa"/>
              <w:right w:w="0.0" w:type="dxa"/>
            </w:tcMar>
          </w:tcPr>
          <w:p w:rsidR="00000000" w:rsidDel="00000000" w:rsidP="00000000" w:rsidRDefault="00000000" w:rsidRPr="00000000" w14:paraId="00000016">
            <w:pPr>
              <w:rPr>
                <w:rFonts w:ascii="Times New Roman" w:cs="Times New Roman" w:eastAsia="Times New Roman" w:hAnsi="Times New Roman"/>
                <w:color w:val="002060"/>
                <w:sz w:val="24"/>
                <w:szCs w:val="24"/>
              </w:rPr>
            </w:pPr>
            <w:r w:rsidDel="00000000" w:rsidR="00000000" w:rsidRPr="00000000">
              <w:rPr>
                <w:rFonts w:ascii="Times New Roman" w:cs="Times New Roman" w:eastAsia="Times New Roman" w:hAnsi="Times New Roman"/>
                <w:color w:val="002060"/>
                <w:sz w:val="24"/>
                <w:szCs w:val="24"/>
                <w:rtl w:val="0"/>
              </w:rPr>
              <w:t xml:space="preserve">         Engineers are faced every day with problems they have to solve to improve the quality of life of the general population.  By applying what they know about science and mathematics, engineers design new products, redesign processes to make them more efficient, and make decisions to ensure that the safety of the public is guaranteed. Engineers are problem solvers, and they use their creativity to find feasible solutions taking into consideration the constraints posed by the same problem. In this activity, students will work in groups to document the engineering design process. Given a task, students will brainstorm, design, test, and redesign to create a final product with value.  </w:t>
            </w:r>
          </w:p>
        </w:tc>
      </w:tr>
      <w:tr>
        <w:trPr>
          <w:trHeight w:val="2793" w:hRule="atLeast"/>
        </w:trPr>
        <w:tc>
          <w:tcPr>
            <w:tcBorders>
              <w:top w:color="000000" w:space="0" w:sz="0" w:val="nil"/>
              <w:left w:color="000000" w:space="0" w:sz="7" w:val="single"/>
              <w:bottom w:color="000000" w:space="0" w:sz="7" w:val="single"/>
              <w:right w:color="000000" w:space="0" w:sz="7" w:val="single"/>
            </w:tcBorders>
            <w:shd w:fill="auto" w:val="clear"/>
            <w:tcMar>
              <w:top w:w="0.0" w:type="dxa"/>
              <w:left w:w="0.0" w:type="dxa"/>
              <w:bottom w:w="0.0" w:type="dxa"/>
              <w:right w:w="0.0" w:type="dxa"/>
            </w:tcMar>
          </w:tcPr>
          <w:p w:rsidR="00000000" w:rsidDel="00000000" w:rsidP="00000000" w:rsidRDefault="00000000" w:rsidRPr="00000000" w14:paraId="0000001A">
            <w:pPr>
              <w:jc w:val="center"/>
              <w:rPr>
                <w:rFonts w:ascii="Times New Roman" w:cs="Times New Roman" w:eastAsia="Times New Roman" w:hAnsi="Times New Roman"/>
                <w:b w:val="1"/>
                <w:color w:val="002060"/>
                <w:sz w:val="24"/>
                <w:szCs w:val="24"/>
              </w:rPr>
            </w:pPr>
            <w:r w:rsidDel="00000000" w:rsidR="00000000" w:rsidRPr="00000000">
              <w:rPr>
                <w:rtl w:val="0"/>
              </w:rPr>
            </w:r>
          </w:p>
          <w:p w:rsidR="00000000" w:rsidDel="00000000" w:rsidP="00000000" w:rsidRDefault="00000000" w:rsidRPr="00000000" w14:paraId="0000001B">
            <w:pPr>
              <w:jc w:val="center"/>
              <w:rPr>
                <w:rFonts w:ascii="Times New Roman" w:cs="Times New Roman" w:eastAsia="Times New Roman" w:hAnsi="Times New Roman"/>
                <w:color w:val="002060"/>
                <w:sz w:val="24"/>
                <w:szCs w:val="24"/>
              </w:rPr>
            </w:pPr>
            <w:r w:rsidDel="00000000" w:rsidR="00000000" w:rsidRPr="00000000">
              <w:rPr>
                <w:rFonts w:ascii="Times New Roman" w:cs="Times New Roman" w:eastAsia="Times New Roman" w:hAnsi="Times New Roman"/>
                <w:b w:val="1"/>
                <w:color w:val="002060"/>
                <w:sz w:val="24"/>
                <w:szCs w:val="24"/>
                <w:rtl w:val="0"/>
              </w:rPr>
              <w:t xml:space="preserve">Learning Objectives </w:t>
            </w:r>
            <w:r w:rsidDel="00000000" w:rsidR="00000000" w:rsidRPr="00000000">
              <w:rPr>
                <w:rFonts w:ascii="Times New Roman" w:cs="Times New Roman" w:eastAsia="Times New Roman" w:hAnsi="Times New Roman"/>
                <w:color w:val="002060"/>
                <w:sz w:val="24"/>
                <w:szCs w:val="24"/>
                <w:rtl w:val="0"/>
              </w:rPr>
              <w:t xml:space="preserve"> </w:t>
            </w:r>
          </w:p>
        </w:tc>
        <w:tc>
          <w:tcPr>
            <w:gridSpan w:val="4"/>
            <w:tcBorders>
              <w:top w:color="000000" w:space="0" w:sz="0" w:val="nil"/>
              <w:left w:color="000000" w:space="0" w:sz="0" w:val="nil"/>
              <w:bottom w:color="000000" w:space="0" w:sz="7" w:val="single"/>
              <w:right w:color="000000" w:space="0" w:sz="7" w:val="single"/>
            </w:tcBorders>
            <w:shd w:fill="auto" w:val="clear"/>
            <w:tcMar>
              <w:top w:w="0.0" w:type="dxa"/>
              <w:left w:w="0.0" w:type="dxa"/>
              <w:bottom w:w="0.0" w:type="dxa"/>
              <w:right w:w="0.0" w:type="dxa"/>
            </w:tcMar>
          </w:tcPr>
          <w:p w:rsidR="00000000" w:rsidDel="00000000" w:rsidP="00000000" w:rsidRDefault="00000000" w:rsidRPr="00000000" w14:paraId="0000001C">
            <w:pPr>
              <w:rPr>
                <w:rFonts w:ascii="Times New Roman" w:cs="Times New Roman" w:eastAsia="Times New Roman" w:hAnsi="Times New Roman"/>
                <w:color w:val="20124d"/>
                <w:sz w:val="24"/>
                <w:szCs w:val="24"/>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color w:val="20124d"/>
                <w:sz w:val="24"/>
                <w:szCs w:val="24"/>
              </w:rPr>
            </w:pPr>
            <w:r w:rsidDel="00000000" w:rsidR="00000000" w:rsidRPr="00000000">
              <w:rPr>
                <w:rFonts w:ascii="Times New Roman" w:cs="Times New Roman" w:eastAsia="Times New Roman" w:hAnsi="Times New Roman"/>
                <w:color w:val="20124d"/>
                <w:sz w:val="24"/>
                <w:szCs w:val="24"/>
                <w:rtl w:val="0"/>
              </w:rPr>
              <w:t xml:space="preserve">       Students should be able to:</w:t>
            </w:r>
          </w:p>
          <w:p w:rsidR="00000000" w:rsidDel="00000000" w:rsidP="00000000" w:rsidRDefault="00000000" w:rsidRPr="00000000" w14:paraId="0000001E">
            <w:pPr>
              <w:numPr>
                <w:ilvl w:val="0"/>
                <w:numId w:val="1"/>
              </w:numPr>
              <w:ind w:left="720" w:hanging="360"/>
              <w:rPr>
                <w:rFonts w:ascii="Times New Roman" w:cs="Times New Roman" w:eastAsia="Times New Roman" w:hAnsi="Times New Roman"/>
                <w:color w:val="20124d"/>
                <w:sz w:val="24"/>
                <w:szCs w:val="24"/>
              </w:rPr>
            </w:pPr>
            <w:r w:rsidDel="00000000" w:rsidR="00000000" w:rsidRPr="00000000">
              <w:rPr>
                <w:rFonts w:ascii="Times New Roman" w:cs="Times New Roman" w:eastAsia="Times New Roman" w:hAnsi="Times New Roman"/>
                <w:color w:val="20124d"/>
                <w:sz w:val="24"/>
                <w:szCs w:val="24"/>
                <w:rtl w:val="0"/>
              </w:rPr>
              <w:t xml:space="preserve">Apply what is known about physical properties of matter to separate a mixture  </w:t>
            </w:r>
          </w:p>
          <w:p w:rsidR="00000000" w:rsidDel="00000000" w:rsidP="00000000" w:rsidRDefault="00000000" w:rsidRPr="00000000" w14:paraId="0000001F">
            <w:pPr>
              <w:numPr>
                <w:ilvl w:val="0"/>
                <w:numId w:val="1"/>
              </w:numPr>
              <w:ind w:left="720" w:hanging="360"/>
              <w:rPr>
                <w:rFonts w:ascii="Times New Roman" w:cs="Times New Roman" w:eastAsia="Times New Roman" w:hAnsi="Times New Roman"/>
                <w:color w:val="20124d"/>
                <w:sz w:val="24"/>
                <w:szCs w:val="24"/>
              </w:rPr>
            </w:pPr>
            <w:r w:rsidDel="00000000" w:rsidR="00000000" w:rsidRPr="00000000">
              <w:rPr>
                <w:rFonts w:ascii="Times New Roman" w:cs="Times New Roman" w:eastAsia="Times New Roman" w:hAnsi="Times New Roman"/>
                <w:color w:val="20124d"/>
                <w:sz w:val="24"/>
                <w:szCs w:val="24"/>
                <w:rtl w:val="0"/>
              </w:rPr>
              <w:t xml:space="preserve">Define what engineering is </w:t>
            </w:r>
          </w:p>
          <w:p w:rsidR="00000000" w:rsidDel="00000000" w:rsidP="00000000" w:rsidRDefault="00000000" w:rsidRPr="00000000" w14:paraId="00000020">
            <w:pPr>
              <w:numPr>
                <w:ilvl w:val="0"/>
                <w:numId w:val="1"/>
              </w:numPr>
              <w:ind w:left="720" w:hanging="360"/>
              <w:rPr>
                <w:rFonts w:ascii="Times New Roman" w:cs="Times New Roman" w:eastAsia="Times New Roman" w:hAnsi="Times New Roman"/>
                <w:color w:val="20124d"/>
                <w:sz w:val="24"/>
                <w:szCs w:val="24"/>
              </w:rPr>
            </w:pPr>
            <w:r w:rsidDel="00000000" w:rsidR="00000000" w:rsidRPr="00000000">
              <w:rPr>
                <w:rFonts w:ascii="Times New Roman" w:cs="Times New Roman" w:eastAsia="Times New Roman" w:hAnsi="Times New Roman"/>
                <w:color w:val="20124d"/>
                <w:sz w:val="24"/>
                <w:szCs w:val="24"/>
                <w:rtl w:val="0"/>
              </w:rPr>
              <w:t xml:space="preserve">Describe how engineers help others </w:t>
            </w:r>
          </w:p>
          <w:p w:rsidR="00000000" w:rsidDel="00000000" w:rsidP="00000000" w:rsidRDefault="00000000" w:rsidRPr="00000000" w14:paraId="00000021">
            <w:pPr>
              <w:numPr>
                <w:ilvl w:val="0"/>
                <w:numId w:val="1"/>
              </w:numPr>
              <w:ind w:left="720" w:hanging="360"/>
              <w:rPr>
                <w:rFonts w:ascii="Times New Roman" w:cs="Times New Roman" w:eastAsia="Times New Roman" w:hAnsi="Times New Roman"/>
                <w:color w:val="20124d"/>
                <w:sz w:val="24"/>
                <w:szCs w:val="24"/>
              </w:rPr>
            </w:pPr>
            <w:r w:rsidDel="00000000" w:rsidR="00000000" w:rsidRPr="00000000">
              <w:rPr>
                <w:rFonts w:ascii="Times New Roman" w:cs="Times New Roman" w:eastAsia="Times New Roman" w:hAnsi="Times New Roman"/>
                <w:color w:val="20124d"/>
                <w:sz w:val="24"/>
                <w:szCs w:val="24"/>
                <w:rtl w:val="0"/>
              </w:rPr>
              <w:t xml:space="preserve">Apply the engineering design process when designing an artifact   </w:t>
            </w:r>
          </w:p>
          <w:p w:rsidR="00000000" w:rsidDel="00000000" w:rsidP="00000000" w:rsidRDefault="00000000" w:rsidRPr="00000000" w14:paraId="00000022">
            <w:pPr>
              <w:numPr>
                <w:ilvl w:val="0"/>
                <w:numId w:val="1"/>
              </w:numPr>
              <w:ind w:left="720" w:hanging="360"/>
              <w:rPr>
                <w:rFonts w:ascii="Times New Roman" w:cs="Times New Roman" w:eastAsia="Times New Roman" w:hAnsi="Times New Roman"/>
                <w:color w:val="20124d"/>
                <w:sz w:val="24"/>
                <w:szCs w:val="24"/>
              </w:rPr>
            </w:pPr>
            <w:r w:rsidDel="00000000" w:rsidR="00000000" w:rsidRPr="00000000">
              <w:rPr>
                <w:rFonts w:ascii="Times New Roman" w:cs="Times New Roman" w:eastAsia="Times New Roman" w:hAnsi="Times New Roman"/>
                <w:color w:val="20124d"/>
                <w:sz w:val="24"/>
                <w:szCs w:val="24"/>
                <w:rtl w:val="0"/>
              </w:rPr>
              <w:t xml:space="preserve">Write a design brief</w:t>
            </w:r>
          </w:p>
          <w:p w:rsidR="00000000" w:rsidDel="00000000" w:rsidP="00000000" w:rsidRDefault="00000000" w:rsidRPr="00000000" w14:paraId="00000023">
            <w:pPr>
              <w:numPr>
                <w:ilvl w:val="0"/>
                <w:numId w:val="1"/>
              </w:numPr>
              <w:ind w:left="720" w:hanging="360"/>
              <w:rPr>
                <w:rFonts w:ascii="Times New Roman" w:cs="Times New Roman" w:eastAsia="Times New Roman" w:hAnsi="Times New Roman"/>
                <w:color w:val="20124d"/>
                <w:sz w:val="24"/>
                <w:szCs w:val="24"/>
              </w:rPr>
            </w:pPr>
            <w:r w:rsidDel="00000000" w:rsidR="00000000" w:rsidRPr="00000000">
              <w:rPr>
                <w:rFonts w:ascii="Times New Roman" w:cs="Times New Roman" w:eastAsia="Times New Roman" w:hAnsi="Times New Roman"/>
                <w:color w:val="20124d"/>
                <w:sz w:val="24"/>
                <w:szCs w:val="24"/>
                <w:rtl w:val="0"/>
              </w:rPr>
              <w:t xml:space="preserve">Justify decisions by creating a decision matrix  </w:t>
            </w:r>
          </w:p>
          <w:p w:rsidR="00000000" w:rsidDel="00000000" w:rsidP="00000000" w:rsidRDefault="00000000" w:rsidRPr="00000000" w14:paraId="00000024">
            <w:pPr>
              <w:rPr>
                <w:rFonts w:ascii="Times New Roman" w:cs="Times New Roman" w:eastAsia="Times New Roman" w:hAnsi="Times New Roman"/>
                <w:color w:val="002060"/>
                <w:sz w:val="24"/>
                <w:szCs w:val="24"/>
              </w:rPr>
            </w:pPr>
            <w:r w:rsidDel="00000000" w:rsidR="00000000" w:rsidRPr="00000000">
              <w:rPr>
                <w:rtl w:val="0"/>
              </w:rPr>
            </w:r>
          </w:p>
        </w:tc>
      </w:tr>
      <w:tr>
        <w:trPr>
          <w:trHeight w:val="652" w:hRule="atLeast"/>
        </w:trPr>
        <w:tc>
          <w:tcPr>
            <w:tcBorders>
              <w:top w:color="000000" w:space="0" w:sz="0" w:val="nil"/>
              <w:left w:color="000000" w:space="0" w:sz="7" w:val="single"/>
              <w:bottom w:color="000000" w:space="0" w:sz="7" w:val="single"/>
              <w:right w:color="000000" w:space="0" w:sz="7" w:val="single"/>
            </w:tcBorders>
            <w:shd w:fill="auto" w:val="clear"/>
            <w:tcMar>
              <w:top w:w="0.0" w:type="dxa"/>
              <w:left w:w="0.0" w:type="dxa"/>
              <w:bottom w:w="0.0" w:type="dxa"/>
              <w:right w:w="0.0" w:type="dxa"/>
            </w:tcMar>
          </w:tcPr>
          <w:p w:rsidR="00000000" w:rsidDel="00000000" w:rsidP="00000000" w:rsidRDefault="00000000" w:rsidRPr="00000000" w14:paraId="00000028">
            <w:pPr>
              <w:jc w:val="center"/>
              <w:rPr>
                <w:rFonts w:ascii="Times New Roman" w:cs="Times New Roman" w:eastAsia="Times New Roman" w:hAnsi="Times New Roman"/>
                <w:b w:val="1"/>
                <w:color w:val="002060"/>
                <w:sz w:val="24"/>
                <w:szCs w:val="24"/>
              </w:rPr>
            </w:pPr>
            <w:r w:rsidDel="00000000" w:rsidR="00000000" w:rsidRPr="00000000">
              <w:rPr>
                <w:rtl w:val="0"/>
              </w:rPr>
            </w:r>
          </w:p>
          <w:p w:rsidR="00000000" w:rsidDel="00000000" w:rsidP="00000000" w:rsidRDefault="00000000" w:rsidRPr="00000000" w14:paraId="00000029">
            <w:pPr>
              <w:jc w:val="center"/>
              <w:rPr>
                <w:rFonts w:ascii="Times New Roman" w:cs="Times New Roman" w:eastAsia="Times New Roman" w:hAnsi="Times New Roman"/>
                <w:color w:val="002060"/>
                <w:sz w:val="24"/>
                <w:szCs w:val="24"/>
              </w:rPr>
            </w:pPr>
            <w:r w:rsidDel="00000000" w:rsidR="00000000" w:rsidRPr="00000000">
              <w:rPr>
                <w:rFonts w:ascii="Times New Roman" w:cs="Times New Roman" w:eastAsia="Times New Roman" w:hAnsi="Times New Roman"/>
                <w:b w:val="1"/>
                <w:color w:val="002060"/>
                <w:sz w:val="24"/>
                <w:szCs w:val="24"/>
                <w:rtl w:val="0"/>
              </w:rPr>
              <w:t xml:space="preserve">Educational Standards</w:t>
            </w:r>
            <w:r w:rsidDel="00000000" w:rsidR="00000000" w:rsidRPr="00000000">
              <w:rPr>
                <w:rFonts w:ascii="Times New Roman" w:cs="Times New Roman" w:eastAsia="Times New Roman" w:hAnsi="Times New Roman"/>
                <w:color w:val="002060"/>
                <w:sz w:val="24"/>
                <w:szCs w:val="24"/>
                <w:rtl w:val="0"/>
              </w:rPr>
              <w:t xml:space="preserve"> </w:t>
            </w:r>
          </w:p>
        </w:tc>
        <w:tc>
          <w:tcPr>
            <w:tcBorders>
              <w:top w:color="000000" w:space="0" w:sz="0" w:val="nil"/>
              <w:left w:color="000000" w:space="0" w:sz="0" w:val="nil"/>
              <w:bottom w:color="000000" w:space="0" w:sz="7" w:val="single"/>
              <w:right w:color="000000" w:space="0" w:sz="7" w:val="single"/>
            </w:tcBorders>
            <w:shd w:fill="auto" w:val="clear"/>
            <w:tcMar>
              <w:top w:w="0.0" w:type="dxa"/>
              <w:left w:w="0.0" w:type="dxa"/>
              <w:bottom w:w="0.0" w:type="dxa"/>
              <w:right w:w="0.0" w:type="dxa"/>
            </w:tcMar>
          </w:tcPr>
          <w:p w:rsidR="00000000" w:rsidDel="00000000" w:rsidP="00000000" w:rsidRDefault="00000000" w:rsidRPr="00000000" w14:paraId="0000002A">
            <w:pPr>
              <w:jc w:val="center"/>
              <w:rPr>
                <w:rFonts w:ascii="Times New Roman" w:cs="Times New Roman" w:eastAsia="Times New Roman" w:hAnsi="Times New Roman"/>
                <w:b w:val="1"/>
                <w:color w:val="002060"/>
                <w:sz w:val="24"/>
                <w:szCs w:val="24"/>
              </w:rPr>
            </w:pPr>
            <w:r w:rsidDel="00000000" w:rsidR="00000000" w:rsidRPr="00000000">
              <w:rPr>
                <w:rtl w:val="0"/>
              </w:rPr>
            </w:r>
          </w:p>
          <w:p w:rsidR="00000000" w:rsidDel="00000000" w:rsidP="00000000" w:rsidRDefault="00000000" w:rsidRPr="00000000" w14:paraId="0000002B">
            <w:pPr>
              <w:jc w:val="center"/>
              <w:rPr>
                <w:rFonts w:ascii="Times New Roman" w:cs="Times New Roman" w:eastAsia="Times New Roman" w:hAnsi="Times New Roman"/>
                <w:color w:val="002060"/>
                <w:sz w:val="24"/>
                <w:szCs w:val="24"/>
              </w:rPr>
            </w:pPr>
            <w:r w:rsidDel="00000000" w:rsidR="00000000" w:rsidRPr="00000000">
              <w:rPr>
                <w:rFonts w:ascii="Times New Roman" w:cs="Times New Roman" w:eastAsia="Times New Roman" w:hAnsi="Times New Roman"/>
                <w:b w:val="1"/>
                <w:color w:val="002060"/>
                <w:sz w:val="24"/>
                <w:szCs w:val="24"/>
                <w:rtl w:val="0"/>
              </w:rPr>
              <w:t xml:space="preserve">Science and Math </w:t>
            </w:r>
            <w:r w:rsidDel="00000000" w:rsidR="00000000" w:rsidRPr="00000000">
              <w:rPr>
                <w:rFonts w:ascii="Times New Roman" w:cs="Times New Roman" w:eastAsia="Times New Roman" w:hAnsi="Times New Roman"/>
                <w:color w:val="002060"/>
                <w:sz w:val="24"/>
                <w:szCs w:val="24"/>
                <w:rtl w:val="0"/>
              </w:rPr>
              <w:t xml:space="preserve"> </w:t>
            </w:r>
          </w:p>
          <w:p w:rsidR="00000000" w:rsidDel="00000000" w:rsidP="00000000" w:rsidRDefault="00000000" w:rsidRPr="00000000" w14:paraId="0000002C">
            <w:pPr>
              <w:jc w:val="center"/>
              <w:rPr>
                <w:rFonts w:ascii="Times New Roman" w:cs="Times New Roman" w:eastAsia="Times New Roman" w:hAnsi="Times New Roman"/>
                <w:color w:val="002060"/>
                <w:sz w:val="16"/>
                <w:szCs w:val="16"/>
              </w:rPr>
            </w:pPr>
            <w:r w:rsidDel="00000000" w:rsidR="00000000" w:rsidRPr="00000000">
              <w:rPr>
                <w:rFonts w:ascii="Times New Roman" w:cs="Times New Roman" w:eastAsia="Times New Roman" w:hAnsi="Times New Roman"/>
                <w:color w:val="002060"/>
                <w:sz w:val="16"/>
                <w:szCs w:val="16"/>
                <w:rtl w:val="0"/>
              </w:rPr>
              <w:t xml:space="preserve"> </w:t>
            </w:r>
          </w:p>
        </w:tc>
        <w:tc>
          <w:tcPr>
            <w:tcBorders>
              <w:top w:color="000000" w:space="0" w:sz="0" w:val="nil"/>
              <w:left w:color="000000" w:space="0" w:sz="0" w:val="nil"/>
              <w:bottom w:color="000000" w:space="0" w:sz="7" w:val="single"/>
              <w:right w:color="000000" w:space="0" w:sz="7" w:val="single"/>
            </w:tcBorders>
            <w:shd w:fill="auto" w:val="clear"/>
            <w:tcMar>
              <w:top w:w="0.0" w:type="dxa"/>
              <w:left w:w="0.0" w:type="dxa"/>
              <w:bottom w:w="0.0" w:type="dxa"/>
              <w:right w:w="0.0" w:type="dxa"/>
            </w:tcMar>
          </w:tcPr>
          <w:p w:rsidR="00000000" w:rsidDel="00000000" w:rsidP="00000000" w:rsidRDefault="00000000" w:rsidRPr="00000000" w14:paraId="0000002D">
            <w:pPr>
              <w:jc w:val="center"/>
              <w:rPr>
                <w:rFonts w:ascii="Times New Roman" w:cs="Times New Roman" w:eastAsia="Times New Roman" w:hAnsi="Times New Roman"/>
                <w:b w:val="1"/>
                <w:color w:val="002060"/>
                <w:sz w:val="24"/>
                <w:szCs w:val="24"/>
              </w:rPr>
            </w:pPr>
            <w:r w:rsidDel="00000000" w:rsidR="00000000" w:rsidRPr="00000000">
              <w:rPr>
                <w:rtl w:val="0"/>
              </w:rPr>
            </w:r>
          </w:p>
          <w:p w:rsidR="00000000" w:rsidDel="00000000" w:rsidP="00000000" w:rsidRDefault="00000000" w:rsidRPr="00000000" w14:paraId="0000002E">
            <w:pPr>
              <w:jc w:val="center"/>
              <w:rPr>
                <w:rFonts w:ascii="Times New Roman" w:cs="Times New Roman" w:eastAsia="Times New Roman" w:hAnsi="Times New Roman"/>
                <w:color w:val="002060"/>
                <w:sz w:val="24"/>
                <w:szCs w:val="24"/>
              </w:rPr>
            </w:pPr>
            <w:r w:rsidDel="00000000" w:rsidR="00000000" w:rsidRPr="00000000">
              <w:rPr>
                <w:rFonts w:ascii="Times New Roman" w:cs="Times New Roman" w:eastAsia="Times New Roman" w:hAnsi="Times New Roman"/>
                <w:b w:val="1"/>
                <w:color w:val="002060"/>
                <w:sz w:val="24"/>
                <w:szCs w:val="24"/>
                <w:rtl w:val="0"/>
              </w:rPr>
              <w:t xml:space="preserve">Engineering and Technology </w:t>
            </w:r>
            <w:r w:rsidDel="00000000" w:rsidR="00000000" w:rsidRPr="00000000">
              <w:rPr>
                <w:rFonts w:ascii="Times New Roman" w:cs="Times New Roman" w:eastAsia="Times New Roman" w:hAnsi="Times New Roman"/>
                <w:color w:val="002060"/>
                <w:sz w:val="24"/>
                <w:szCs w:val="24"/>
                <w:rtl w:val="0"/>
              </w:rPr>
              <w:t xml:space="preserve"> </w:t>
            </w:r>
          </w:p>
          <w:p w:rsidR="00000000" w:rsidDel="00000000" w:rsidP="00000000" w:rsidRDefault="00000000" w:rsidRPr="00000000" w14:paraId="0000002F">
            <w:pPr>
              <w:jc w:val="center"/>
              <w:rPr>
                <w:rFonts w:ascii="Times New Roman" w:cs="Times New Roman" w:eastAsia="Times New Roman" w:hAnsi="Times New Roman"/>
                <w:color w:val="002060"/>
                <w:sz w:val="24"/>
                <w:szCs w:val="24"/>
              </w:rPr>
            </w:pPr>
            <w:r w:rsidDel="00000000" w:rsidR="00000000" w:rsidRPr="00000000">
              <w:rPr>
                <w:rFonts w:ascii="Times New Roman" w:cs="Times New Roman" w:eastAsia="Times New Roman" w:hAnsi="Times New Roman"/>
                <w:color w:val="002060"/>
                <w:sz w:val="24"/>
                <w:szCs w:val="24"/>
                <w:rtl w:val="0"/>
              </w:rPr>
              <w:t xml:space="preserve"> </w:t>
            </w:r>
          </w:p>
          <w:p w:rsidR="00000000" w:rsidDel="00000000" w:rsidP="00000000" w:rsidRDefault="00000000" w:rsidRPr="00000000" w14:paraId="00000030">
            <w:pPr>
              <w:jc w:val="center"/>
              <w:rPr>
                <w:rFonts w:ascii="Times New Roman" w:cs="Times New Roman" w:eastAsia="Times New Roman" w:hAnsi="Times New Roman"/>
                <w:color w:val="002060"/>
                <w:sz w:val="24"/>
                <w:szCs w:val="24"/>
              </w:rPr>
            </w:pPr>
            <w:r w:rsidDel="00000000" w:rsidR="00000000" w:rsidRPr="00000000">
              <w:rPr>
                <w:rFonts w:ascii="Times New Roman" w:cs="Times New Roman" w:eastAsia="Times New Roman" w:hAnsi="Times New Roman"/>
                <w:color w:val="002060"/>
                <w:sz w:val="24"/>
                <w:szCs w:val="24"/>
                <w:rtl w:val="0"/>
              </w:rPr>
              <w:t xml:space="preserve"> </w:t>
            </w:r>
          </w:p>
        </w:tc>
        <w:tc>
          <w:tcPr>
            <w:tcBorders>
              <w:top w:color="000000" w:space="0" w:sz="0" w:val="nil"/>
              <w:left w:color="000000" w:space="0" w:sz="0" w:val="nil"/>
              <w:bottom w:color="000000" w:space="0" w:sz="7" w:val="single"/>
              <w:right w:color="000000" w:space="0" w:sz="7" w:val="single"/>
            </w:tcBorders>
            <w:shd w:fill="auto" w:val="clear"/>
            <w:tcMar>
              <w:top w:w="0.0" w:type="dxa"/>
              <w:left w:w="0.0" w:type="dxa"/>
              <w:bottom w:w="0.0" w:type="dxa"/>
              <w:right w:w="0.0" w:type="dxa"/>
            </w:tcMar>
          </w:tcPr>
          <w:p w:rsidR="00000000" w:rsidDel="00000000" w:rsidP="00000000" w:rsidRDefault="00000000" w:rsidRPr="00000000" w14:paraId="00000031">
            <w:pPr>
              <w:jc w:val="center"/>
              <w:rPr>
                <w:rFonts w:ascii="Times New Roman" w:cs="Times New Roman" w:eastAsia="Times New Roman" w:hAnsi="Times New Roman"/>
                <w:b w:val="1"/>
                <w:color w:val="002060"/>
                <w:sz w:val="24"/>
                <w:szCs w:val="24"/>
              </w:rPr>
            </w:pPr>
            <w:r w:rsidDel="00000000" w:rsidR="00000000" w:rsidRPr="00000000">
              <w:rPr>
                <w:rtl w:val="0"/>
              </w:rPr>
            </w:r>
          </w:p>
          <w:p w:rsidR="00000000" w:rsidDel="00000000" w:rsidP="00000000" w:rsidRDefault="00000000" w:rsidRPr="00000000" w14:paraId="00000032">
            <w:pPr>
              <w:jc w:val="center"/>
              <w:rPr>
                <w:rFonts w:ascii="Times New Roman" w:cs="Times New Roman" w:eastAsia="Times New Roman" w:hAnsi="Times New Roman"/>
                <w:color w:val="002060"/>
                <w:sz w:val="24"/>
                <w:szCs w:val="24"/>
              </w:rPr>
            </w:pPr>
            <w:r w:rsidDel="00000000" w:rsidR="00000000" w:rsidRPr="00000000">
              <w:rPr>
                <w:rFonts w:ascii="Times New Roman" w:cs="Times New Roman" w:eastAsia="Times New Roman" w:hAnsi="Times New Roman"/>
                <w:b w:val="1"/>
                <w:color w:val="002060"/>
                <w:sz w:val="24"/>
                <w:szCs w:val="24"/>
                <w:rtl w:val="0"/>
              </w:rPr>
              <w:t xml:space="preserve">Art </w:t>
            </w:r>
            <w:r w:rsidDel="00000000" w:rsidR="00000000" w:rsidRPr="00000000">
              <w:rPr>
                <w:rFonts w:ascii="Times New Roman" w:cs="Times New Roman" w:eastAsia="Times New Roman" w:hAnsi="Times New Roman"/>
                <w:color w:val="002060"/>
                <w:sz w:val="24"/>
                <w:szCs w:val="24"/>
                <w:rtl w:val="0"/>
              </w:rPr>
              <w:t xml:space="preserve"> </w:t>
            </w:r>
          </w:p>
        </w:tc>
        <w:tc>
          <w:tcPr>
            <w:tcBorders>
              <w:top w:color="000000" w:space="0" w:sz="0" w:val="nil"/>
              <w:left w:color="000000" w:space="0" w:sz="0" w:val="nil"/>
              <w:bottom w:color="000000" w:space="0" w:sz="7" w:val="single"/>
              <w:right w:color="000000" w:space="0" w:sz="7" w:val="single"/>
            </w:tcBorders>
            <w:shd w:fill="auto" w:val="clear"/>
            <w:tcMar>
              <w:top w:w="0.0" w:type="dxa"/>
              <w:left w:w="0.0" w:type="dxa"/>
              <w:bottom w:w="0.0" w:type="dxa"/>
              <w:right w:w="0.0" w:type="dxa"/>
            </w:tcMar>
          </w:tcPr>
          <w:p w:rsidR="00000000" w:rsidDel="00000000" w:rsidP="00000000" w:rsidRDefault="00000000" w:rsidRPr="00000000" w14:paraId="00000033">
            <w:pPr>
              <w:jc w:val="center"/>
              <w:rPr>
                <w:rFonts w:ascii="Times New Roman" w:cs="Times New Roman" w:eastAsia="Times New Roman" w:hAnsi="Times New Roman"/>
                <w:b w:val="1"/>
                <w:color w:val="002060"/>
                <w:sz w:val="24"/>
                <w:szCs w:val="24"/>
              </w:rPr>
            </w:pPr>
            <w:r w:rsidDel="00000000" w:rsidR="00000000" w:rsidRPr="00000000">
              <w:rPr>
                <w:rtl w:val="0"/>
              </w:rPr>
            </w:r>
          </w:p>
          <w:p w:rsidR="00000000" w:rsidDel="00000000" w:rsidP="00000000" w:rsidRDefault="00000000" w:rsidRPr="00000000" w14:paraId="00000034">
            <w:pPr>
              <w:jc w:val="center"/>
              <w:rPr>
                <w:rFonts w:ascii="Times New Roman" w:cs="Times New Roman" w:eastAsia="Times New Roman" w:hAnsi="Times New Roman"/>
                <w:color w:val="002060"/>
                <w:sz w:val="24"/>
                <w:szCs w:val="24"/>
              </w:rPr>
            </w:pPr>
            <w:r w:rsidDel="00000000" w:rsidR="00000000" w:rsidRPr="00000000">
              <w:rPr>
                <w:rFonts w:ascii="Times New Roman" w:cs="Times New Roman" w:eastAsia="Times New Roman" w:hAnsi="Times New Roman"/>
                <w:b w:val="1"/>
                <w:color w:val="002060"/>
                <w:sz w:val="24"/>
                <w:szCs w:val="24"/>
                <w:rtl w:val="0"/>
              </w:rPr>
              <w:t xml:space="preserve">Language Arts. </w:t>
            </w:r>
            <w:r w:rsidDel="00000000" w:rsidR="00000000" w:rsidRPr="00000000">
              <w:rPr>
                <w:rFonts w:ascii="Times New Roman" w:cs="Times New Roman" w:eastAsia="Times New Roman" w:hAnsi="Times New Roman"/>
                <w:color w:val="002060"/>
                <w:sz w:val="24"/>
                <w:szCs w:val="24"/>
                <w:rtl w:val="0"/>
              </w:rPr>
              <w:t xml:space="preserve"> </w:t>
            </w:r>
          </w:p>
        </w:tc>
      </w:tr>
      <w:tr>
        <w:trPr>
          <w:trHeight w:val="27044.492187500004" w:hRule="atLeast"/>
        </w:trPr>
        <w:tc>
          <w:tcPr>
            <w:tcBorders>
              <w:top w:color="000000" w:space="0" w:sz="0" w:val="nil"/>
              <w:left w:color="000000" w:space="0" w:sz="7" w:val="single"/>
              <w:bottom w:color="000000" w:space="0" w:sz="7" w:val="single"/>
              <w:right w:color="000000" w:space="0" w:sz="7" w:val="single"/>
            </w:tcBorders>
            <w:shd w:fill="auto" w:val="clear"/>
            <w:tcMar>
              <w:top w:w="0.0" w:type="dxa"/>
              <w:left w:w="0.0" w:type="dxa"/>
              <w:bottom w:w="0.0" w:type="dxa"/>
              <w:right w:w="0.0" w:type="dxa"/>
            </w:tcMar>
          </w:tcPr>
          <w:p w:rsidR="00000000" w:rsidDel="00000000" w:rsidP="00000000" w:rsidRDefault="00000000" w:rsidRPr="00000000" w14:paraId="00000035">
            <w:pPr>
              <w:rPr>
                <w:rFonts w:ascii="Times New Roman" w:cs="Times New Roman" w:eastAsia="Times New Roman" w:hAnsi="Times New Roman"/>
                <w:color w:val="002060"/>
                <w:sz w:val="24"/>
                <w:szCs w:val="24"/>
              </w:rPr>
            </w:pPr>
            <w:r w:rsidDel="00000000" w:rsidR="00000000" w:rsidRPr="00000000">
              <w:rPr>
                <w:rFonts w:ascii="Times New Roman" w:cs="Times New Roman" w:eastAsia="Times New Roman" w:hAnsi="Times New Roman"/>
                <w:color w:val="002060"/>
                <w:sz w:val="24"/>
                <w:szCs w:val="24"/>
                <w:rtl w:val="0"/>
              </w:rPr>
              <w:t xml:space="preserve"> </w:t>
            </w:r>
          </w:p>
        </w:tc>
        <w:tc>
          <w:tcPr>
            <w:tcBorders>
              <w:top w:color="000000" w:space="0" w:sz="0" w:val="nil"/>
              <w:left w:color="000000" w:space="0" w:sz="0" w:val="nil"/>
              <w:bottom w:color="000000" w:space="0" w:sz="7" w:val="single"/>
              <w:right w:color="000000" w:space="0" w:sz="7" w:val="single"/>
            </w:tcBorders>
            <w:shd w:fill="auto" w:val="clear"/>
            <w:tcMar>
              <w:top w:w="0.0" w:type="dxa"/>
              <w:left w:w="0.0" w:type="dxa"/>
              <w:bottom w:w="0.0" w:type="dxa"/>
              <w:right w:w="0.0" w:type="dxa"/>
            </w:tcMar>
          </w:tcPr>
          <w:p w:rsidR="00000000" w:rsidDel="00000000" w:rsidP="00000000" w:rsidRDefault="00000000" w:rsidRPr="00000000" w14:paraId="00000036">
            <w:pPr>
              <w:rPr>
                <w:rFonts w:ascii="Times New Roman" w:cs="Times New Roman" w:eastAsia="Times New Roman" w:hAnsi="Times New Roman"/>
                <w:b w:val="1"/>
                <w:color w:val="385623"/>
                <w:sz w:val="16"/>
                <w:szCs w:val="16"/>
              </w:rPr>
            </w:pPr>
            <w:r w:rsidDel="00000000" w:rsidR="00000000" w:rsidRPr="00000000">
              <w:rPr>
                <w:rFonts w:ascii="Times New Roman" w:cs="Times New Roman" w:eastAsia="Times New Roman" w:hAnsi="Times New Roman"/>
                <w:b w:val="1"/>
                <w:color w:val="385623"/>
                <w:sz w:val="16"/>
                <w:szCs w:val="16"/>
                <w:rtl w:val="0"/>
              </w:rPr>
              <w:t xml:space="preserve"> </w:t>
            </w:r>
          </w:p>
          <w:p w:rsidR="00000000" w:rsidDel="00000000" w:rsidP="00000000" w:rsidRDefault="00000000" w:rsidRPr="00000000" w14:paraId="00000037">
            <w:pPr>
              <w:rPr>
                <w:rFonts w:ascii="Times New Roman" w:cs="Times New Roman" w:eastAsia="Times New Roman" w:hAnsi="Times New Roman"/>
                <w:b w:val="1"/>
                <w:color w:val="385623"/>
                <w:sz w:val="16"/>
                <w:szCs w:val="16"/>
              </w:rPr>
            </w:pPr>
            <w:r w:rsidDel="00000000" w:rsidR="00000000" w:rsidRPr="00000000">
              <w:rPr>
                <w:rFonts w:ascii="Times New Roman" w:cs="Times New Roman" w:eastAsia="Times New Roman" w:hAnsi="Times New Roman"/>
                <w:b w:val="1"/>
                <w:color w:val="385623"/>
                <w:sz w:val="16"/>
                <w:szCs w:val="16"/>
                <w:rtl w:val="0"/>
              </w:rPr>
              <w:t xml:space="preserve">SC.8.P.8.4 Classify and compare substances on the basis of characteristic physical properties that can be demonstrated or measured; for example, density, thermal or electrical conductivity, solubility, magnetic properties, melting and boiling points, and know that these properties are independent of the amount of the sample. </w:t>
            </w:r>
          </w:p>
          <w:p w:rsidR="00000000" w:rsidDel="00000000" w:rsidP="00000000" w:rsidRDefault="00000000" w:rsidRPr="00000000" w14:paraId="00000038">
            <w:pPr>
              <w:rPr>
                <w:rFonts w:ascii="Times New Roman" w:cs="Times New Roman" w:eastAsia="Times New Roman" w:hAnsi="Times New Roman"/>
                <w:b w:val="1"/>
                <w:color w:val="385623"/>
                <w:sz w:val="16"/>
                <w:szCs w:val="16"/>
              </w:rPr>
            </w:pPr>
            <w:r w:rsidDel="00000000" w:rsidR="00000000" w:rsidRPr="00000000">
              <w:rPr>
                <w:rFonts w:ascii="Times New Roman" w:cs="Times New Roman" w:eastAsia="Times New Roman" w:hAnsi="Times New Roman"/>
                <w:b w:val="1"/>
                <w:color w:val="385623"/>
                <w:sz w:val="16"/>
                <w:szCs w:val="16"/>
                <w:rtl w:val="0"/>
              </w:rPr>
              <w:t xml:space="preserve"> </w:t>
            </w:r>
          </w:p>
          <w:p w:rsidR="00000000" w:rsidDel="00000000" w:rsidP="00000000" w:rsidRDefault="00000000" w:rsidRPr="00000000" w14:paraId="00000039">
            <w:pPr>
              <w:rPr>
                <w:rFonts w:ascii="Times New Roman" w:cs="Times New Roman" w:eastAsia="Times New Roman" w:hAnsi="Times New Roman"/>
                <w:b w:val="1"/>
                <w:color w:val="385623"/>
                <w:sz w:val="16"/>
                <w:szCs w:val="16"/>
              </w:rPr>
            </w:pPr>
            <w:r w:rsidDel="00000000" w:rsidR="00000000" w:rsidRPr="00000000">
              <w:rPr>
                <w:rFonts w:ascii="Times New Roman" w:cs="Times New Roman" w:eastAsia="Times New Roman" w:hAnsi="Times New Roman"/>
                <w:b w:val="1"/>
                <w:color w:val="385623"/>
                <w:sz w:val="16"/>
                <w:szCs w:val="16"/>
                <w:rtl w:val="0"/>
              </w:rPr>
              <w:t xml:space="preserve">SC.8.P.8.9 Distinguish among mixtures (including solutions) and pure substances. </w:t>
            </w:r>
          </w:p>
          <w:p w:rsidR="00000000" w:rsidDel="00000000" w:rsidP="00000000" w:rsidRDefault="00000000" w:rsidRPr="00000000" w14:paraId="0000003A">
            <w:pPr>
              <w:rPr>
                <w:rFonts w:ascii="Times New Roman" w:cs="Times New Roman" w:eastAsia="Times New Roman" w:hAnsi="Times New Roman"/>
                <w:b w:val="1"/>
                <w:color w:val="385623"/>
                <w:sz w:val="16"/>
                <w:szCs w:val="16"/>
              </w:rPr>
            </w:pPr>
            <w:r w:rsidDel="00000000" w:rsidR="00000000" w:rsidRPr="00000000">
              <w:rPr>
                <w:rFonts w:ascii="Times New Roman" w:cs="Times New Roman" w:eastAsia="Times New Roman" w:hAnsi="Times New Roman"/>
                <w:b w:val="1"/>
                <w:color w:val="385623"/>
                <w:sz w:val="16"/>
                <w:szCs w:val="16"/>
                <w:rtl w:val="0"/>
              </w:rPr>
              <w:t xml:space="preserve"> </w:t>
            </w:r>
          </w:p>
          <w:p w:rsidR="00000000" w:rsidDel="00000000" w:rsidP="00000000" w:rsidRDefault="00000000" w:rsidRPr="00000000" w14:paraId="0000003B">
            <w:pPr>
              <w:rPr>
                <w:rFonts w:ascii="Times New Roman" w:cs="Times New Roman" w:eastAsia="Times New Roman" w:hAnsi="Times New Roman"/>
                <w:b w:val="1"/>
                <w:color w:val="385623"/>
                <w:sz w:val="16"/>
                <w:szCs w:val="16"/>
              </w:rPr>
            </w:pPr>
            <w:r w:rsidDel="00000000" w:rsidR="00000000" w:rsidRPr="00000000">
              <w:rPr>
                <w:rFonts w:ascii="Times New Roman" w:cs="Times New Roman" w:eastAsia="Times New Roman" w:hAnsi="Times New Roman"/>
                <w:b w:val="1"/>
                <w:color w:val="385623"/>
                <w:sz w:val="16"/>
                <w:szCs w:val="16"/>
                <w:rtl w:val="0"/>
              </w:rPr>
              <w:t xml:space="preserve">SC.912.P.8.2 Differentiate between physical and chemical properties and physical and chemical changes of matter. </w:t>
            </w:r>
          </w:p>
          <w:p w:rsidR="00000000" w:rsidDel="00000000" w:rsidP="00000000" w:rsidRDefault="00000000" w:rsidRPr="00000000" w14:paraId="0000003C">
            <w:pPr>
              <w:rPr>
                <w:rFonts w:ascii="Times New Roman" w:cs="Times New Roman" w:eastAsia="Times New Roman" w:hAnsi="Times New Roman"/>
                <w:b w:val="1"/>
                <w:color w:val="385623"/>
                <w:sz w:val="16"/>
                <w:szCs w:val="16"/>
              </w:rPr>
            </w:pPr>
            <w:r w:rsidDel="00000000" w:rsidR="00000000" w:rsidRPr="00000000">
              <w:rPr>
                <w:rFonts w:ascii="Times New Roman" w:cs="Times New Roman" w:eastAsia="Times New Roman" w:hAnsi="Times New Roman"/>
                <w:b w:val="1"/>
                <w:color w:val="385623"/>
                <w:sz w:val="16"/>
                <w:szCs w:val="16"/>
                <w:rtl w:val="0"/>
              </w:rPr>
              <w:t xml:space="preserve"> </w:t>
            </w:r>
          </w:p>
          <w:p w:rsidR="00000000" w:rsidDel="00000000" w:rsidP="00000000" w:rsidRDefault="00000000" w:rsidRPr="00000000" w14:paraId="0000003D">
            <w:pPr>
              <w:rPr>
                <w:rFonts w:ascii="Times New Roman" w:cs="Times New Roman" w:eastAsia="Times New Roman" w:hAnsi="Times New Roman"/>
                <w:b w:val="1"/>
                <w:color w:val="385623"/>
                <w:sz w:val="21"/>
                <w:szCs w:val="21"/>
              </w:rPr>
            </w:pPr>
            <w:r w:rsidDel="00000000" w:rsidR="00000000" w:rsidRPr="00000000">
              <w:rPr>
                <w:rFonts w:ascii="Times New Roman" w:cs="Times New Roman" w:eastAsia="Times New Roman" w:hAnsi="Times New Roman"/>
                <w:b w:val="1"/>
                <w:color w:val="385623"/>
                <w:sz w:val="16"/>
                <w:szCs w:val="16"/>
                <w:rtl w:val="0"/>
              </w:rPr>
              <w:t xml:space="preserve">SC.8.N.1.2 Design and conduct a study using repeated trials and replication</w:t>
            </w:r>
            <w:r w:rsidDel="00000000" w:rsidR="00000000" w:rsidRPr="00000000">
              <w:rPr>
                <w:rFonts w:ascii="Times New Roman" w:cs="Times New Roman" w:eastAsia="Times New Roman" w:hAnsi="Times New Roman"/>
                <w:b w:val="1"/>
                <w:color w:val="385623"/>
                <w:sz w:val="21"/>
                <w:szCs w:val="21"/>
                <w:rtl w:val="0"/>
              </w:rPr>
              <w:t xml:space="preserve">. </w:t>
            </w:r>
          </w:p>
          <w:p w:rsidR="00000000" w:rsidDel="00000000" w:rsidP="00000000" w:rsidRDefault="00000000" w:rsidRPr="00000000" w14:paraId="0000003E">
            <w:pPr>
              <w:rPr>
                <w:rFonts w:ascii="Times New Roman" w:cs="Times New Roman" w:eastAsia="Times New Roman" w:hAnsi="Times New Roman"/>
                <w:b w:val="1"/>
                <w:color w:val="385623"/>
                <w:sz w:val="21"/>
                <w:szCs w:val="21"/>
              </w:rPr>
            </w:pPr>
            <w:r w:rsidDel="00000000" w:rsidR="00000000" w:rsidRPr="00000000">
              <w:rPr>
                <w:rFonts w:ascii="Times New Roman" w:cs="Times New Roman" w:eastAsia="Times New Roman" w:hAnsi="Times New Roman"/>
                <w:b w:val="1"/>
                <w:color w:val="385623"/>
                <w:sz w:val="21"/>
                <w:szCs w:val="21"/>
                <w:rtl w:val="0"/>
              </w:rPr>
              <w:t xml:space="preserve"> </w:t>
            </w:r>
          </w:p>
          <w:p w:rsidR="00000000" w:rsidDel="00000000" w:rsidP="00000000" w:rsidRDefault="00000000" w:rsidRPr="00000000" w14:paraId="0000003F">
            <w:pPr>
              <w:rPr>
                <w:rFonts w:ascii="Times New Roman" w:cs="Times New Roman" w:eastAsia="Times New Roman" w:hAnsi="Times New Roman"/>
                <w:b w:val="1"/>
                <w:color w:val="2d2d2d"/>
                <w:sz w:val="16"/>
                <w:szCs w:val="16"/>
              </w:rPr>
            </w:pPr>
            <w:r w:rsidDel="00000000" w:rsidR="00000000" w:rsidRPr="00000000">
              <w:rPr>
                <w:rFonts w:ascii="Times New Roman" w:cs="Times New Roman" w:eastAsia="Times New Roman" w:hAnsi="Times New Roman"/>
                <w:b w:val="1"/>
                <w:color w:val="385623"/>
                <w:sz w:val="16"/>
                <w:szCs w:val="16"/>
                <w:rtl w:val="0"/>
              </w:rPr>
              <w:t xml:space="preserve">SC.912.N.1.7 Recognize the role of creativity in constructing scientific questions, methods a</w:t>
            </w:r>
            <w:r w:rsidDel="00000000" w:rsidR="00000000" w:rsidRPr="00000000">
              <w:rPr>
                <w:rFonts w:ascii="Times New Roman" w:cs="Times New Roman" w:eastAsia="Times New Roman" w:hAnsi="Times New Roman"/>
                <w:b w:val="1"/>
                <w:color w:val="2d2d2d"/>
                <w:sz w:val="16"/>
                <w:szCs w:val="16"/>
                <w:rtl w:val="0"/>
              </w:rPr>
              <w:t xml:space="preserve">nd explanations. </w:t>
            </w:r>
          </w:p>
          <w:p w:rsidR="00000000" w:rsidDel="00000000" w:rsidP="00000000" w:rsidRDefault="00000000" w:rsidRPr="00000000" w14:paraId="00000040">
            <w:pPr>
              <w:rPr>
                <w:rFonts w:ascii="Times New Roman" w:cs="Times New Roman" w:eastAsia="Times New Roman" w:hAnsi="Times New Roman"/>
                <w:b w:val="1"/>
                <w:color w:val="2d2d2d"/>
                <w:sz w:val="16"/>
                <w:szCs w:val="16"/>
              </w:rPr>
            </w:pPr>
            <w:r w:rsidDel="00000000" w:rsidR="00000000" w:rsidRPr="00000000">
              <w:rPr>
                <w:rFonts w:ascii="Times New Roman" w:cs="Times New Roman" w:eastAsia="Times New Roman" w:hAnsi="Times New Roman"/>
                <w:b w:val="1"/>
                <w:color w:val="2d2d2d"/>
                <w:sz w:val="16"/>
                <w:szCs w:val="16"/>
                <w:rtl w:val="0"/>
              </w:rPr>
              <w:t xml:space="preserve"> </w:t>
            </w:r>
          </w:p>
          <w:p w:rsidR="00000000" w:rsidDel="00000000" w:rsidP="00000000" w:rsidRDefault="00000000" w:rsidRPr="00000000" w14:paraId="00000041">
            <w:pPr>
              <w:rPr>
                <w:rFonts w:ascii="Times New Roman" w:cs="Times New Roman" w:eastAsia="Times New Roman" w:hAnsi="Times New Roman"/>
                <w:b w:val="1"/>
                <w:color w:val="385623"/>
                <w:sz w:val="16"/>
                <w:szCs w:val="16"/>
              </w:rPr>
            </w:pPr>
            <w:r w:rsidDel="00000000" w:rsidR="00000000" w:rsidRPr="00000000">
              <w:rPr>
                <w:rFonts w:ascii="Times New Roman" w:cs="Times New Roman" w:eastAsia="Times New Roman" w:hAnsi="Times New Roman"/>
                <w:b w:val="1"/>
                <w:color w:val="385623"/>
                <w:sz w:val="16"/>
                <w:szCs w:val="16"/>
                <w:rtl w:val="0"/>
              </w:rPr>
              <w:t xml:space="preserve">SC.912.N.4.2</w:t>
            </w:r>
            <w:r w:rsidDel="00000000" w:rsidR="00000000" w:rsidRPr="00000000">
              <w:rPr>
                <w:rFonts w:ascii="Times New Roman" w:cs="Times New Roman" w:eastAsia="Times New Roman" w:hAnsi="Times New Roman"/>
                <w:b w:val="1"/>
                <w:color w:val="385623"/>
                <w:sz w:val="21"/>
                <w:szCs w:val="21"/>
                <w:rtl w:val="0"/>
              </w:rPr>
              <w:t xml:space="preserve"> </w:t>
            </w:r>
            <w:r w:rsidDel="00000000" w:rsidR="00000000" w:rsidRPr="00000000">
              <w:rPr>
                <w:rFonts w:ascii="Times New Roman" w:cs="Times New Roman" w:eastAsia="Times New Roman" w:hAnsi="Times New Roman"/>
                <w:b w:val="1"/>
                <w:color w:val="385623"/>
                <w:sz w:val="16"/>
                <w:szCs w:val="16"/>
                <w:rtl w:val="0"/>
              </w:rPr>
              <w:t xml:space="preserve">Weigh the merits of alternative strategies for solving a specific societal problem by comparing a number of different costs and benefits, such as human, economic, and environmental. </w:t>
            </w:r>
          </w:p>
          <w:p w:rsidR="00000000" w:rsidDel="00000000" w:rsidP="00000000" w:rsidRDefault="00000000" w:rsidRPr="00000000" w14:paraId="00000042">
            <w:pPr>
              <w:rPr>
                <w:rFonts w:ascii="Times New Roman" w:cs="Times New Roman" w:eastAsia="Times New Roman" w:hAnsi="Times New Roman"/>
                <w:b w:val="1"/>
                <w:color w:val="385623"/>
                <w:sz w:val="16"/>
                <w:szCs w:val="16"/>
              </w:rPr>
            </w:pPr>
            <w:r w:rsidDel="00000000" w:rsidR="00000000" w:rsidRPr="00000000">
              <w:rPr>
                <w:rFonts w:ascii="Times New Roman" w:cs="Times New Roman" w:eastAsia="Times New Roman" w:hAnsi="Times New Roman"/>
                <w:b w:val="1"/>
                <w:color w:val="385623"/>
                <w:sz w:val="16"/>
                <w:szCs w:val="16"/>
                <w:rtl w:val="0"/>
              </w:rPr>
              <w:t xml:space="preserve"> </w:t>
            </w:r>
          </w:p>
          <w:p w:rsidR="00000000" w:rsidDel="00000000" w:rsidP="00000000" w:rsidRDefault="00000000" w:rsidRPr="00000000" w14:paraId="00000043">
            <w:pPr>
              <w:rPr>
                <w:rFonts w:ascii="Times New Roman" w:cs="Times New Roman" w:eastAsia="Times New Roman" w:hAnsi="Times New Roman"/>
                <w:b w:val="1"/>
                <w:color w:val="385623"/>
                <w:sz w:val="16"/>
                <w:szCs w:val="16"/>
              </w:rPr>
            </w:pPr>
            <w:r w:rsidDel="00000000" w:rsidR="00000000" w:rsidRPr="00000000">
              <w:rPr>
                <w:rFonts w:ascii="Times New Roman" w:cs="Times New Roman" w:eastAsia="Times New Roman" w:hAnsi="Times New Roman"/>
                <w:b w:val="1"/>
                <w:color w:val="385623"/>
                <w:sz w:val="16"/>
                <w:szCs w:val="16"/>
                <w:rtl w:val="0"/>
              </w:rPr>
              <w:t xml:space="preserve">MAFS.K12.MP.2.1 Reason abstractly and quantitatively. Mathematically proficient students make sense of quantities and their relationships in problem situations. They bring two complementary abilities to bear on problems involving quantitative relationships: the ability to decontextualize—to abstract a given situation and represent it symbolically and manipulate the representing symbols as if they have a life of their own, without necessarily attending to their referents—and the ability to contextualize, to pause as needed during the manipulation process in order to probe into the referents for the symbols involved. Quantitative reasoning entails habits of creating a coherent representation of the problem at hand; considering the units involved; attending to the meaning of quantities, not just how to compute them; and knowing and flexibly using different properties of operations and objects. </w:t>
            </w:r>
          </w:p>
          <w:p w:rsidR="00000000" w:rsidDel="00000000" w:rsidP="00000000" w:rsidRDefault="00000000" w:rsidRPr="00000000" w14:paraId="00000044">
            <w:pPr>
              <w:rPr>
                <w:rFonts w:ascii="Times New Roman" w:cs="Times New Roman" w:eastAsia="Times New Roman" w:hAnsi="Times New Roman"/>
                <w:b w:val="1"/>
                <w:color w:val="385623"/>
                <w:sz w:val="16"/>
                <w:szCs w:val="16"/>
              </w:rPr>
            </w:pPr>
            <w:r w:rsidDel="00000000" w:rsidR="00000000" w:rsidRPr="00000000">
              <w:rPr>
                <w:rFonts w:ascii="Times New Roman" w:cs="Times New Roman" w:eastAsia="Times New Roman" w:hAnsi="Times New Roman"/>
                <w:b w:val="1"/>
                <w:color w:val="385623"/>
                <w:sz w:val="16"/>
                <w:szCs w:val="16"/>
                <w:rtl w:val="0"/>
              </w:rPr>
              <w:t xml:space="preserve"> </w:t>
            </w:r>
          </w:p>
          <w:p w:rsidR="00000000" w:rsidDel="00000000" w:rsidP="00000000" w:rsidRDefault="00000000" w:rsidRPr="00000000" w14:paraId="00000045">
            <w:pPr>
              <w:spacing w:line="267" w:lineRule="auto"/>
              <w:rPr>
                <w:rFonts w:ascii="Times New Roman" w:cs="Times New Roman" w:eastAsia="Times New Roman" w:hAnsi="Times New Roman"/>
                <w:b w:val="1"/>
                <w:color w:val="385623"/>
                <w:sz w:val="16"/>
                <w:szCs w:val="16"/>
              </w:rPr>
            </w:pPr>
            <w:r w:rsidDel="00000000" w:rsidR="00000000" w:rsidRPr="00000000">
              <w:rPr>
                <w:rFonts w:ascii="Times New Roman" w:cs="Times New Roman" w:eastAsia="Times New Roman" w:hAnsi="Times New Roman"/>
                <w:b w:val="1"/>
                <w:color w:val="385623"/>
                <w:sz w:val="16"/>
                <w:szCs w:val="16"/>
                <w:rtl w:val="0"/>
              </w:rPr>
              <w:t xml:space="preserve">MAFS.K12.MP.5.1 Use appropriate tools strategically. </w:t>
            </w:r>
          </w:p>
          <w:p w:rsidR="00000000" w:rsidDel="00000000" w:rsidP="00000000" w:rsidRDefault="00000000" w:rsidRPr="00000000" w14:paraId="00000046">
            <w:pPr>
              <w:rPr>
                <w:rFonts w:ascii="Times New Roman" w:cs="Times New Roman" w:eastAsia="Times New Roman" w:hAnsi="Times New Roman"/>
                <w:b w:val="1"/>
                <w:color w:val="385623"/>
                <w:sz w:val="16"/>
                <w:szCs w:val="16"/>
              </w:rPr>
            </w:pPr>
            <w:r w:rsidDel="00000000" w:rsidR="00000000" w:rsidRPr="00000000">
              <w:rPr>
                <w:rFonts w:ascii="Times New Roman" w:cs="Times New Roman" w:eastAsia="Times New Roman" w:hAnsi="Times New Roman"/>
                <w:b w:val="1"/>
                <w:color w:val="385623"/>
                <w:sz w:val="16"/>
                <w:szCs w:val="16"/>
                <w:rtl w:val="0"/>
              </w:rPr>
              <w:t xml:space="preserve">Mathematically proficient students consider the available tools when solving a mathematical problem. These tools might include pencil and paper, concrete models, a ruler, a protractor, a calculator, a spreadsheet, a computer algebra system, a statistical package, or dynamic geometry software. Proficient students are sufficiently familiar with tools appropriate for their grade or course to make sound decisions about when each of these tools might be helpful, recognizing both the insight to be gained and their limitations. For example, mathematically proficient high school students analyze graphs of functions and solutions generated using a graphing calculator. They detect possible errors by strategically using estimation and other mathematical knowledge. When making mathematical models, they know that technology can enable them to visualize the results of varying assumptions, explore consequences, and compare predictions with data. Mathematically proficient students at various grade levels are able to identify relevant external mathematical resources, such as digital content located on a website, and use them to pose or solve problems. They are able to use technological tools to explore and deepen their understanding of concepts. </w:t>
            </w:r>
          </w:p>
          <w:p w:rsidR="00000000" w:rsidDel="00000000" w:rsidP="00000000" w:rsidRDefault="00000000" w:rsidRPr="00000000" w14:paraId="00000047">
            <w:pP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 </w:t>
            </w:r>
          </w:p>
          <w:p w:rsidR="00000000" w:rsidDel="00000000" w:rsidP="00000000" w:rsidRDefault="00000000" w:rsidRPr="00000000" w14:paraId="00000048">
            <w:pPr>
              <w:rPr>
                <w:rFonts w:ascii="Times New Roman" w:cs="Times New Roman" w:eastAsia="Times New Roman" w:hAnsi="Times New Roman"/>
                <w:b w:val="1"/>
                <w:color w:val="385623"/>
                <w:sz w:val="16"/>
                <w:szCs w:val="16"/>
              </w:rPr>
            </w:pPr>
            <w:r w:rsidDel="00000000" w:rsidR="00000000" w:rsidRPr="00000000">
              <w:rPr>
                <w:rFonts w:ascii="Times New Roman" w:cs="Times New Roman" w:eastAsia="Times New Roman" w:hAnsi="Times New Roman"/>
                <w:b w:val="1"/>
                <w:color w:val="385623"/>
                <w:sz w:val="16"/>
                <w:szCs w:val="16"/>
                <w:rtl w:val="0"/>
              </w:rPr>
              <w:t xml:space="preserve">MAFS.K12.MP.6.1 Attend to precision. </w:t>
            </w:r>
          </w:p>
          <w:p w:rsidR="00000000" w:rsidDel="00000000" w:rsidP="00000000" w:rsidRDefault="00000000" w:rsidRPr="00000000" w14:paraId="00000049">
            <w:pPr>
              <w:rPr>
                <w:rFonts w:ascii="Times New Roman" w:cs="Times New Roman" w:eastAsia="Times New Roman" w:hAnsi="Times New Roman"/>
                <w:b w:val="1"/>
                <w:color w:val="385623"/>
                <w:sz w:val="16"/>
                <w:szCs w:val="16"/>
              </w:rPr>
            </w:pPr>
            <w:r w:rsidDel="00000000" w:rsidR="00000000" w:rsidRPr="00000000">
              <w:rPr>
                <w:rFonts w:ascii="Times New Roman" w:cs="Times New Roman" w:eastAsia="Times New Roman" w:hAnsi="Times New Roman"/>
                <w:b w:val="1"/>
                <w:color w:val="385623"/>
                <w:sz w:val="16"/>
                <w:szCs w:val="16"/>
                <w:rtl w:val="0"/>
              </w:rPr>
              <w:t xml:space="preserve">Mathematically proficient students try to communicate precisely to others. They try to use clear definitions in discussion with others and in their own reasoning. They state the meaning of the symbols they choose, including using the equal sign consistently and appropriately. They are careful about specifying units of measure, and labeling axes to clarify the correspondence with quantities in a problem. They calculate accurately and efficiently, express numerical answers with a degree of precision appropriate for the problem context. In the elementary grades, students give carefully formulated explanations to each other. By the time they reach high school they have learned to examine claims and make explicit use of definitions. </w:t>
            </w:r>
          </w:p>
          <w:p w:rsidR="00000000" w:rsidDel="00000000" w:rsidP="00000000" w:rsidRDefault="00000000" w:rsidRPr="00000000" w14:paraId="0000004A">
            <w:pPr>
              <w:rPr>
                <w:rFonts w:ascii="Calibri" w:cs="Calibri" w:eastAsia="Calibri" w:hAnsi="Calibri"/>
                <w:b w:val="1"/>
                <w:color w:val="385623"/>
              </w:rPr>
            </w:pPr>
            <w:r w:rsidDel="00000000" w:rsidR="00000000" w:rsidRPr="00000000">
              <w:rPr>
                <w:rFonts w:ascii="Calibri" w:cs="Calibri" w:eastAsia="Calibri" w:hAnsi="Calibri"/>
                <w:b w:val="1"/>
                <w:color w:val="385623"/>
                <w:rtl w:val="0"/>
              </w:rPr>
              <w:t xml:space="preserve"> </w:t>
            </w:r>
          </w:p>
          <w:p w:rsidR="00000000" w:rsidDel="00000000" w:rsidP="00000000" w:rsidRDefault="00000000" w:rsidRPr="00000000" w14:paraId="0000004B">
            <w:pP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 </w:t>
            </w:r>
          </w:p>
          <w:p w:rsidR="00000000" w:rsidDel="00000000" w:rsidP="00000000" w:rsidRDefault="00000000" w:rsidRPr="00000000" w14:paraId="0000004C">
            <w:pPr>
              <w:rPr>
                <w:rFonts w:ascii="Times New Roman" w:cs="Times New Roman" w:eastAsia="Times New Roman" w:hAnsi="Times New Roman"/>
                <w:b w:val="1"/>
                <w:color w:val="002060"/>
                <w:sz w:val="24"/>
                <w:szCs w:val="24"/>
              </w:rPr>
            </w:pPr>
            <w:r w:rsidDel="00000000" w:rsidR="00000000" w:rsidRPr="00000000">
              <w:rPr>
                <w:rFonts w:ascii="Times New Roman" w:cs="Times New Roman" w:eastAsia="Times New Roman" w:hAnsi="Times New Roman"/>
                <w:b w:val="1"/>
                <w:color w:val="002060"/>
                <w:sz w:val="24"/>
                <w:szCs w:val="24"/>
                <w:rtl w:val="0"/>
              </w:rPr>
              <w:t xml:space="preserve"> </w:t>
            </w:r>
          </w:p>
        </w:tc>
        <w:tc>
          <w:tcPr>
            <w:tcBorders>
              <w:top w:color="000000" w:space="0" w:sz="0" w:val="nil"/>
              <w:left w:color="000000" w:space="0" w:sz="0" w:val="nil"/>
              <w:bottom w:color="000000" w:space="0" w:sz="7" w:val="single"/>
              <w:right w:color="000000" w:space="0" w:sz="7" w:val="single"/>
            </w:tcBorders>
            <w:shd w:fill="auto" w:val="clear"/>
            <w:tcMar>
              <w:top w:w="0.0" w:type="dxa"/>
              <w:left w:w="0.0" w:type="dxa"/>
              <w:bottom w:w="0.0" w:type="dxa"/>
              <w:right w:w="0.0" w:type="dxa"/>
            </w:tcMar>
          </w:tcPr>
          <w:p w:rsidR="00000000" w:rsidDel="00000000" w:rsidP="00000000" w:rsidRDefault="00000000" w:rsidRPr="00000000" w14:paraId="0000004D">
            <w:pPr>
              <w:rPr>
                <w:rFonts w:ascii="Times New Roman" w:cs="Times New Roman" w:eastAsia="Times New Roman" w:hAnsi="Times New Roman"/>
                <w:b w:val="1"/>
                <w:color w:val="385623"/>
                <w:sz w:val="16"/>
                <w:szCs w:val="16"/>
              </w:rPr>
            </w:pPr>
            <w:r w:rsidDel="00000000" w:rsidR="00000000" w:rsidRPr="00000000">
              <w:rPr>
                <w:rFonts w:ascii="Times New Roman" w:cs="Times New Roman" w:eastAsia="Times New Roman" w:hAnsi="Times New Roman"/>
                <w:b w:val="1"/>
                <w:color w:val="385623"/>
                <w:sz w:val="16"/>
                <w:szCs w:val="16"/>
                <w:rtl w:val="0"/>
              </w:rPr>
              <w:t xml:space="preserve"> </w:t>
            </w:r>
          </w:p>
          <w:p w:rsidR="00000000" w:rsidDel="00000000" w:rsidP="00000000" w:rsidRDefault="00000000" w:rsidRPr="00000000" w14:paraId="0000004E">
            <w:pPr>
              <w:rPr>
                <w:rFonts w:ascii="Times New Roman" w:cs="Times New Roman" w:eastAsia="Times New Roman" w:hAnsi="Times New Roman"/>
                <w:b w:val="1"/>
                <w:color w:val="385623"/>
                <w:sz w:val="16"/>
                <w:szCs w:val="16"/>
              </w:rPr>
            </w:pPr>
            <w:r w:rsidDel="00000000" w:rsidR="00000000" w:rsidRPr="00000000">
              <w:rPr>
                <w:rFonts w:ascii="Times New Roman" w:cs="Times New Roman" w:eastAsia="Times New Roman" w:hAnsi="Times New Roman"/>
                <w:b w:val="1"/>
                <w:color w:val="385623"/>
                <w:sz w:val="16"/>
                <w:szCs w:val="16"/>
                <w:rtl w:val="0"/>
              </w:rPr>
              <w:t xml:space="preserve">CTE-TECED.68.COMTEC.01.06 Consider factors that influence the design of a message, such as the intended audience, medium, purpose, and nature of the message. </w:t>
            </w:r>
          </w:p>
          <w:p w:rsidR="00000000" w:rsidDel="00000000" w:rsidP="00000000" w:rsidRDefault="00000000" w:rsidRPr="00000000" w14:paraId="0000004F">
            <w:pPr>
              <w:rPr>
                <w:rFonts w:ascii="Times New Roman" w:cs="Times New Roman" w:eastAsia="Times New Roman" w:hAnsi="Times New Roman"/>
                <w:b w:val="1"/>
                <w:color w:val="385623"/>
                <w:sz w:val="24"/>
                <w:szCs w:val="24"/>
              </w:rPr>
            </w:pPr>
            <w:r w:rsidDel="00000000" w:rsidR="00000000" w:rsidRPr="00000000">
              <w:rPr>
                <w:rFonts w:ascii="Times New Roman" w:cs="Times New Roman" w:eastAsia="Times New Roman" w:hAnsi="Times New Roman"/>
                <w:b w:val="1"/>
                <w:color w:val="385623"/>
                <w:sz w:val="24"/>
                <w:szCs w:val="24"/>
                <w:rtl w:val="0"/>
              </w:rPr>
              <w:t xml:space="preserve"> </w:t>
            </w:r>
          </w:p>
          <w:p w:rsidR="00000000" w:rsidDel="00000000" w:rsidP="00000000" w:rsidRDefault="00000000" w:rsidRPr="00000000" w14:paraId="00000050">
            <w:pPr>
              <w:rPr>
                <w:rFonts w:ascii="Times New Roman" w:cs="Times New Roman" w:eastAsia="Times New Roman" w:hAnsi="Times New Roman"/>
                <w:b w:val="1"/>
                <w:color w:val="385623"/>
                <w:sz w:val="16"/>
                <w:szCs w:val="16"/>
              </w:rPr>
            </w:pPr>
            <w:r w:rsidDel="00000000" w:rsidR="00000000" w:rsidRPr="00000000">
              <w:rPr>
                <w:rFonts w:ascii="Times New Roman" w:cs="Times New Roman" w:eastAsia="Times New Roman" w:hAnsi="Times New Roman"/>
                <w:b w:val="1"/>
                <w:color w:val="385623"/>
                <w:sz w:val="16"/>
                <w:szCs w:val="16"/>
                <w:rtl w:val="0"/>
              </w:rPr>
              <w:t xml:space="preserve">CTE-TECED.68.COMTEC.01.07 Use symbols, measurements, and drawings to promote clear communication by providing a common language to express ideas (e.g. airport symbols and signs). </w:t>
            </w:r>
          </w:p>
          <w:p w:rsidR="00000000" w:rsidDel="00000000" w:rsidP="00000000" w:rsidRDefault="00000000" w:rsidRPr="00000000" w14:paraId="00000051">
            <w:pPr>
              <w:rPr>
                <w:rFonts w:ascii="Times New Roman" w:cs="Times New Roman" w:eastAsia="Times New Roman" w:hAnsi="Times New Roman"/>
                <w:b w:val="1"/>
                <w:color w:val="385623"/>
                <w:sz w:val="16"/>
                <w:szCs w:val="16"/>
              </w:rPr>
            </w:pPr>
            <w:r w:rsidDel="00000000" w:rsidR="00000000" w:rsidRPr="00000000">
              <w:rPr>
                <w:rFonts w:ascii="Times New Roman" w:cs="Times New Roman" w:eastAsia="Times New Roman" w:hAnsi="Times New Roman"/>
                <w:b w:val="1"/>
                <w:color w:val="385623"/>
                <w:sz w:val="16"/>
                <w:szCs w:val="16"/>
                <w:rtl w:val="0"/>
              </w:rPr>
              <w:t xml:space="preserve"> </w:t>
            </w:r>
          </w:p>
          <w:p w:rsidR="00000000" w:rsidDel="00000000" w:rsidP="00000000" w:rsidRDefault="00000000" w:rsidRPr="00000000" w14:paraId="00000052">
            <w:pPr>
              <w:rPr>
                <w:rFonts w:ascii="Times New Roman" w:cs="Times New Roman" w:eastAsia="Times New Roman" w:hAnsi="Times New Roman"/>
                <w:b w:val="1"/>
                <w:color w:val="385623"/>
                <w:sz w:val="16"/>
                <w:szCs w:val="16"/>
              </w:rPr>
            </w:pPr>
            <w:r w:rsidDel="00000000" w:rsidR="00000000" w:rsidRPr="00000000">
              <w:rPr>
                <w:rFonts w:ascii="Times New Roman" w:cs="Times New Roman" w:eastAsia="Times New Roman" w:hAnsi="Times New Roman"/>
                <w:b w:val="1"/>
                <w:color w:val="385623"/>
                <w:sz w:val="16"/>
                <w:szCs w:val="16"/>
                <w:rtl w:val="0"/>
              </w:rPr>
              <w:t xml:space="preserve">CTE-TECED.68.COMTEC.04.05</w:t>
            </w:r>
            <w:r w:rsidDel="00000000" w:rsidR="00000000" w:rsidRPr="00000000">
              <w:rPr>
                <w:rFonts w:ascii="Calibri" w:cs="Calibri" w:eastAsia="Calibri" w:hAnsi="Calibri"/>
                <w:b w:val="1"/>
                <w:color w:val="385623"/>
                <w:sz w:val="21"/>
                <w:szCs w:val="21"/>
                <w:rtl w:val="0"/>
              </w:rPr>
              <w:t xml:space="preserve"> </w:t>
            </w:r>
            <w:r w:rsidDel="00000000" w:rsidR="00000000" w:rsidRPr="00000000">
              <w:rPr>
                <w:rFonts w:ascii="Times New Roman" w:cs="Times New Roman" w:eastAsia="Times New Roman" w:hAnsi="Times New Roman"/>
                <w:b w:val="1"/>
                <w:color w:val="385623"/>
                <w:sz w:val="16"/>
                <w:szCs w:val="16"/>
                <w:rtl w:val="0"/>
              </w:rPr>
              <w:t xml:space="preserve">Produce an audio and/or visual product using electronic communication technology. </w:t>
            </w:r>
          </w:p>
          <w:p w:rsidR="00000000" w:rsidDel="00000000" w:rsidP="00000000" w:rsidRDefault="00000000" w:rsidRPr="00000000" w14:paraId="00000053">
            <w:pPr>
              <w:rPr>
                <w:rFonts w:ascii="Times New Roman" w:cs="Times New Roman" w:eastAsia="Times New Roman" w:hAnsi="Times New Roman"/>
                <w:b w:val="1"/>
                <w:color w:val="385623"/>
                <w:sz w:val="16"/>
                <w:szCs w:val="16"/>
              </w:rPr>
            </w:pPr>
            <w:r w:rsidDel="00000000" w:rsidR="00000000" w:rsidRPr="00000000">
              <w:rPr>
                <w:rtl w:val="0"/>
              </w:rPr>
            </w:r>
          </w:p>
          <w:p w:rsidR="00000000" w:rsidDel="00000000" w:rsidP="00000000" w:rsidRDefault="00000000" w:rsidRPr="00000000" w14:paraId="00000054">
            <w:pPr>
              <w:rPr>
                <w:rFonts w:ascii="Times New Roman" w:cs="Times New Roman" w:eastAsia="Times New Roman" w:hAnsi="Times New Roman"/>
                <w:b w:val="1"/>
                <w:color w:val="385623"/>
                <w:sz w:val="16"/>
                <w:szCs w:val="16"/>
              </w:rPr>
            </w:pPr>
            <w:r w:rsidDel="00000000" w:rsidR="00000000" w:rsidRPr="00000000">
              <w:rPr>
                <w:rFonts w:ascii="Times New Roman" w:cs="Times New Roman" w:eastAsia="Times New Roman" w:hAnsi="Times New Roman"/>
                <w:b w:val="1"/>
                <w:color w:val="385623"/>
                <w:sz w:val="16"/>
                <w:szCs w:val="16"/>
                <w:rtl w:val="0"/>
              </w:rPr>
              <w:t xml:space="preserve">CTE-TECED.68.ENTECH.10.01 Use design as a creative planning process that leads to useful products and systems. </w:t>
            </w:r>
          </w:p>
          <w:p w:rsidR="00000000" w:rsidDel="00000000" w:rsidP="00000000" w:rsidRDefault="00000000" w:rsidRPr="00000000" w14:paraId="00000055">
            <w:pPr>
              <w:rPr>
                <w:rFonts w:ascii="Times New Roman" w:cs="Times New Roman" w:eastAsia="Times New Roman" w:hAnsi="Times New Roman"/>
                <w:b w:val="1"/>
                <w:color w:val="385623"/>
                <w:sz w:val="16"/>
                <w:szCs w:val="16"/>
              </w:rPr>
            </w:pPr>
            <w:r w:rsidDel="00000000" w:rsidR="00000000" w:rsidRPr="00000000">
              <w:rPr>
                <w:rtl w:val="0"/>
              </w:rPr>
            </w:r>
          </w:p>
          <w:p w:rsidR="00000000" w:rsidDel="00000000" w:rsidP="00000000" w:rsidRDefault="00000000" w:rsidRPr="00000000" w14:paraId="00000056">
            <w:pPr>
              <w:rPr>
                <w:rFonts w:ascii="Times New Roman" w:cs="Times New Roman" w:eastAsia="Times New Roman" w:hAnsi="Times New Roman"/>
                <w:b w:val="1"/>
                <w:color w:val="385623"/>
                <w:sz w:val="16"/>
                <w:szCs w:val="16"/>
              </w:rPr>
            </w:pPr>
            <w:r w:rsidDel="00000000" w:rsidR="00000000" w:rsidRPr="00000000">
              <w:rPr>
                <w:rFonts w:ascii="Times New Roman" w:cs="Times New Roman" w:eastAsia="Times New Roman" w:hAnsi="Times New Roman"/>
                <w:b w:val="1"/>
                <w:color w:val="385623"/>
                <w:sz w:val="16"/>
                <w:szCs w:val="16"/>
                <w:rtl w:val="0"/>
              </w:rPr>
              <w:t xml:space="preserve">CTE-TECED.68.ENTECH.10.03 Identify criteria and constraints that are requirements for a design. </w:t>
            </w:r>
          </w:p>
          <w:p w:rsidR="00000000" w:rsidDel="00000000" w:rsidP="00000000" w:rsidRDefault="00000000" w:rsidRPr="00000000" w14:paraId="00000057">
            <w:pPr>
              <w:rPr>
                <w:rFonts w:ascii="Times New Roman" w:cs="Times New Roman" w:eastAsia="Times New Roman" w:hAnsi="Times New Roman"/>
                <w:b w:val="1"/>
                <w:color w:val="385623"/>
                <w:sz w:val="16"/>
                <w:szCs w:val="16"/>
              </w:rPr>
            </w:pPr>
            <w:r w:rsidDel="00000000" w:rsidR="00000000" w:rsidRPr="00000000">
              <w:rPr>
                <w:rtl w:val="0"/>
              </w:rPr>
            </w:r>
          </w:p>
          <w:p w:rsidR="00000000" w:rsidDel="00000000" w:rsidP="00000000" w:rsidRDefault="00000000" w:rsidRPr="00000000" w14:paraId="00000058">
            <w:pPr>
              <w:rPr>
                <w:rFonts w:ascii="Times New Roman" w:cs="Times New Roman" w:eastAsia="Times New Roman" w:hAnsi="Times New Roman"/>
                <w:b w:val="1"/>
                <w:color w:val="385623"/>
                <w:sz w:val="16"/>
                <w:szCs w:val="16"/>
              </w:rPr>
            </w:pPr>
            <w:r w:rsidDel="00000000" w:rsidR="00000000" w:rsidRPr="00000000">
              <w:rPr>
                <w:rFonts w:ascii="Times New Roman" w:cs="Times New Roman" w:eastAsia="Times New Roman" w:hAnsi="Times New Roman"/>
                <w:b w:val="1"/>
                <w:color w:val="385623"/>
                <w:sz w:val="16"/>
                <w:szCs w:val="16"/>
                <w:rtl w:val="0"/>
              </w:rPr>
              <w:t xml:space="preserve">CTE-TECED.68.ENTECH.11.02 Define brainstorming as a group problem-solving design process in which each person in the group presents his or her ideas in an open forum. </w:t>
            </w:r>
          </w:p>
          <w:p w:rsidR="00000000" w:rsidDel="00000000" w:rsidP="00000000" w:rsidRDefault="00000000" w:rsidRPr="00000000" w14:paraId="00000059">
            <w:pPr>
              <w:rPr>
                <w:rFonts w:ascii="Times New Roman" w:cs="Times New Roman" w:eastAsia="Times New Roman" w:hAnsi="Times New Roman"/>
                <w:b w:val="1"/>
                <w:color w:val="385623"/>
                <w:sz w:val="16"/>
                <w:szCs w:val="16"/>
              </w:rPr>
            </w:pPr>
            <w:r w:rsidDel="00000000" w:rsidR="00000000" w:rsidRPr="00000000">
              <w:rPr>
                <w:rtl w:val="0"/>
              </w:rPr>
            </w:r>
          </w:p>
          <w:p w:rsidR="00000000" w:rsidDel="00000000" w:rsidP="00000000" w:rsidRDefault="00000000" w:rsidRPr="00000000" w14:paraId="0000005A">
            <w:pPr>
              <w:rPr>
                <w:rFonts w:ascii="Times New Roman" w:cs="Times New Roman" w:eastAsia="Times New Roman" w:hAnsi="Times New Roman"/>
                <w:b w:val="1"/>
                <w:color w:val="385623"/>
                <w:sz w:val="16"/>
                <w:szCs w:val="16"/>
              </w:rPr>
            </w:pPr>
            <w:r w:rsidDel="00000000" w:rsidR="00000000" w:rsidRPr="00000000">
              <w:rPr>
                <w:rFonts w:ascii="Times New Roman" w:cs="Times New Roman" w:eastAsia="Times New Roman" w:hAnsi="Times New Roman"/>
                <w:b w:val="1"/>
                <w:color w:val="385623"/>
                <w:sz w:val="16"/>
                <w:szCs w:val="16"/>
                <w:rtl w:val="0"/>
              </w:rPr>
              <w:t xml:space="preserve">CTE-TECED.68.ENTECH.11.01 Identify the design process involving a set of steps, which can be performed in different sequences and repeated as needed. </w:t>
            </w:r>
          </w:p>
          <w:p w:rsidR="00000000" w:rsidDel="00000000" w:rsidP="00000000" w:rsidRDefault="00000000" w:rsidRPr="00000000" w14:paraId="0000005B">
            <w:pPr>
              <w:rPr>
                <w:rFonts w:ascii="Times New Roman" w:cs="Times New Roman" w:eastAsia="Times New Roman" w:hAnsi="Times New Roman"/>
                <w:b w:val="1"/>
                <w:color w:val="385623"/>
                <w:sz w:val="16"/>
                <w:szCs w:val="16"/>
              </w:rPr>
            </w:pPr>
            <w:r w:rsidDel="00000000" w:rsidR="00000000" w:rsidRPr="00000000">
              <w:rPr>
                <w:rtl w:val="0"/>
              </w:rPr>
            </w:r>
          </w:p>
          <w:p w:rsidR="00000000" w:rsidDel="00000000" w:rsidP="00000000" w:rsidRDefault="00000000" w:rsidRPr="00000000" w14:paraId="0000005C">
            <w:pPr>
              <w:rPr>
                <w:rFonts w:ascii="Times New Roman" w:cs="Times New Roman" w:eastAsia="Times New Roman" w:hAnsi="Times New Roman"/>
                <w:b w:val="1"/>
                <w:color w:val="385623"/>
                <w:sz w:val="16"/>
                <w:szCs w:val="16"/>
              </w:rPr>
            </w:pPr>
            <w:r w:rsidDel="00000000" w:rsidR="00000000" w:rsidRPr="00000000">
              <w:rPr>
                <w:rFonts w:ascii="Times New Roman" w:cs="Times New Roman" w:eastAsia="Times New Roman" w:hAnsi="Times New Roman"/>
                <w:b w:val="1"/>
                <w:color w:val="385623"/>
                <w:sz w:val="16"/>
                <w:szCs w:val="16"/>
                <w:rtl w:val="0"/>
              </w:rPr>
              <w:t xml:space="preserve">CTE-TECED.68.ENTECH.10.05 Evaluate criteria and constraints that are requirements for a design. </w:t>
            </w:r>
          </w:p>
          <w:p w:rsidR="00000000" w:rsidDel="00000000" w:rsidP="00000000" w:rsidRDefault="00000000" w:rsidRPr="00000000" w14:paraId="0000005D">
            <w:pPr>
              <w:rPr>
                <w:rFonts w:ascii="Times New Roman" w:cs="Times New Roman" w:eastAsia="Times New Roman" w:hAnsi="Times New Roman"/>
                <w:b w:val="1"/>
                <w:color w:val="002060"/>
                <w:sz w:val="24"/>
                <w:szCs w:val="24"/>
              </w:rPr>
            </w:pPr>
            <w:r w:rsidDel="00000000" w:rsidR="00000000" w:rsidRPr="00000000">
              <w:rPr>
                <w:rFonts w:ascii="Times New Roman" w:cs="Times New Roman" w:eastAsia="Times New Roman" w:hAnsi="Times New Roman"/>
                <w:b w:val="1"/>
                <w:color w:val="002060"/>
                <w:sz w:val="24"/>
                <w:szCs w:val="24"/>
                <w:rtl w:val="0"/>
              </w:rPr>
              <w:t xml:space="preserve"> </w:t>
            </w:r>
          </w:p>
        </w:tc>
        <w:tc>
          <w:tcPr>
            <w:tcBorders>
              <w:top w:color="000000" w:space="0" w:sz="0" w:val="nil"/>
              <w:left w:color="000000" w:space="0" w:sz="0" w:val="nil"/>
              <w:bottom w:color="000000" w:space="0" w:sz="7" w:val="single"/>
              <w:right w:color="000000" w:space="0" w:sz="7" w:val="single"/>
            </w:tcBorders>
            <w:shd w:fill="auto" w:val="clear"/>
            <w:tcMar>
              <w:top w:w="0.0" w:type="dxa"/>
              <w:left w:w="0.0" w:type="dxa"/>
              <w:bottom w:w="0.0" w:type="dxa"/>
              <w:right w:w="0.0" w:type="dxa"/>
            </w:tcMar>
          </w:tcPr>
          <w:p w:rsidR="00000000" w:rsidDel="00000000" w:rsidP="00000000" w:rsidRDefault="00000000" w:rsidRPr="00000000" w14:paraId="0000005E">
            <w:pPr>
              <w:rPr>
                <w:rFonts w:ascii="Times New Roman" w:cs="Times New Roman" w:eastAsia="Times New Roman" w:hAnsi="Times New Roman"/>
                <w:b w:val="1"/>
                <w:color w:val="385623"/>
                <w:sz w:val="16"/>
                <w:szCs w:val="16"/>
              </w:rPr>
            </w:pPr>
            <w:r w:rsidDel="00000000" w:rsidR="00000000" w:rsidRPr="00000000">
              <w:rPr>
                <w:rFonts w:ascii="Times New Roman" w:cs="Times New Roman" w:eastAsia="Times New Roman" w:hAnsi="Times New Roman"/>
                <w:b w:val="1"/>
                <w:color w:val="385623"/>
                <w:sz w:val="16"/>
                <w:szCs w:val="16"/>
                <w:rtl w:val="0"/>
              </w:rPr>
              <w:t xml:space="preserve">VA.912.O.3.2 Create a series of artworks to inform viewers about personal opinions and/or current issues. </w:t>
            </w:r>
          </w:p>
          <w:p w:rsidR="00000000" w:rsidDel="00000000" w:rsidP="00000000" w:rsidRDefault="00000000" w:rsidRPr="00000000" w14:paraId="0000005F">
            <w:pPr>
              <w:rPr>
                <w:rFonts w:ascii="Times New Roman" w:cs="Times New Roman" w:eastAsia="Times New Roman" w:hAnsi="Times New Roman"/>
                <w:b w:val="1"/>
                <w:color w:val="385623"/>
                <w:sz w:val="16"/>
                <w:szCs w:val="16"/>
              </w:rPr>
            </w:pPr>
            <w:r w:rsidDel="00000000" w:rsidR="00000000" w:rsidRPr="00000000">
              <w:rPr>
                <w:rFonts w:ascii="Times New Roman" w:cs="Times New Roman" w:eastAsia="Times New Roman" w:hAnsi="Times New Roman"/>
                <w:b w:val="1"/>
                <w:color w:val="385623"/>
                <w:sz w:val="16"/>
                <w:szCs w:val="16"/>
                <w:rtl w:val="0"/>
              </w:rPr>
              <w:t xml:space="preserve"> </w:t>
            </w:r>
          </w:p>
        </w:tc>
        <w:tc>
          <w:tcPr>
            <w:tcBorders>
              <w:top w:color="000000" w:space="0" w:sz="0" w:val="nil"/>
              <w:left w:color="000000" w:space="0" w:sz="0" w:val="nil"/>
              <w:bottom w:color="000000" w:space="0" w:sz="7" w:val="single"/>
              <w:right w:color="000000" w:space="0" w:sz="7" w:val="single"/>
            </w:tcBorders>
            <w:shd w:fill="auto" w:val="clear"/>
            <w:tcMar>
              <w:top w:w="0.0" w:type="dxa"/>
              <w:left w:w="0.0" w:type="dxa"/>
              <w:bottom w:w="0.0" w:type="dxa"/>
              <w:right w:w="0.0" w:type="dxa"/>
            </w:tcMar>
          </w:tcPr>
          <w:p w:rsidR="00000000" w:rsidDel="00000000" w:rsidP="00000000" w:rsidRDefault="00000000" w:rsidRPr="00000000" w14:paraId="00000060">
            <w:pPr>
              <w:rPr>
                <w:rFonts w:ascii="Times New Roman" w:cs="Times New Roman" w:eastAsia="Times New Roman" w:hAnsi="Times New Roman"/>
                <w:b w:val="1"/>
                <w:color w:val="385623"/>
                <w:sz w:val="16"/>
                <w:szCs w:val="16"/>
              </w:rPr>
            </w:pPr>
            <w:r w:rsidDel="00000000" w:rsidR="00000000" w:rsidRPr="00000000">
              <w:rPr>
                <w:rFonts w:ascii="Times New Roman" w:cs="Times New Roman" w:eastAsia="Times New Roman" w:hAnsi="Times New Roman"/>
                <w:b w:val="1"/>
                <w:color w:val="385623"/>
                <w:sz w:val="16"/>
                <w:szCs w:val="16"/>
                <w:rtl w:val="0"/>
              </w:rPr>
              <w:t xml:space="preserve">LAFS.8.W.1.2 Write informative/explanatory texts to examine a topic and convey ideas, concepts, and information through the selection, organization, and analysis of relevant content. </w:t>
            </w:r>
          </w:p>
          <w:p w:rsidR="00000000" w:rsidDel="00000000" w:rsidP="00000000" w:rsidRDefault="00000000" w:rsidRPr="00000000" w14:paraId="00000061">
            <w:pPr>
              <w:numPr>
                <w:ilvl w:val="0"/>
                <w:numId w:val="4"/>
              </w:numPr>
              <w:ind w:left="1080" w:hanging="360"/>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color w:val="385623"/>
                <w:sz w:val="16"/>
                <w:szCs w:val="16"/>
                <w:rtl w:val="0"/>
              </w:rPr>
              <w:t xml:space="preserve">Introduce a topic clearly, previewing what is to follow; organize ideas, concepts, and information into broader categories; include formatting (e.g., headings), graphics (e.g., charts, tables), and multimedia when useful to aiding comprehension. </w:t>
            </w:r>
            <w:r w:rsidDel="00000000" w:rsidR="00000000" w:rsidRPr="00000000">
              <w:rPr>
                <w:rtl w:val="0"/>
              </w:rPr>
            </w:r>
          </w:p>
          <w:p w:rsidR="00000000" w:rsidDel="00000000" w:rsidP="00000000" w:rsidRDefault="00000000" w:rsidRPr="00000000" w14:paraId="00000062">
            <w:pPr>
              <w:numPr>
                <w:ilvl w:val="0"/>
                <w:numId w:val="5"/>
              </w:numPr>
              <w:ind w:left="1080" w:hanging="360"/>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color w:val="385623"/>
                <w:sz w:val="16"/>
                <w:szCs w:val="16"/>
                <w:rtl w:val="0"/>
              </w:rPr>
              <w:t xml:space="preserve">Develop the topic with relevant, well-chosen facts, definitions, concrete details, quotations, or other information and examples. </w:t>
            </w:r>
            <w:r w:rsidDel="00000000" w:rsidR="00000000" w:rsidRPr="00000000">
              <w:rPr>
                <w:rtl w:val="0"/>
              </w:rPr>
            </w:r>
          </w:p>
          <w:p w:rsidR="00000000" w:rsidDel="00000000" w:rsidP="00000000" w:rsidRDefault="00000000" w:rsidRPr="00000000" w14:paraId="00000063">
            <w:pPr>
              <w:numPr>
                <w:ilvl w:val="0"/>
                <w:numId w:val="3"/>
              </w:numPr>
              <w:ind w:left="1080" w:hanging="360"/>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color w:val="385623"/>
                <w:sz w:val="16"/>
                <w:szCs w:val="16"/>
                <w:rtl w:val="0"/>
              </w:rPr>
              <w:t xml:space="preserve">Use appropriate and varied transitions to create cohesion and clarify the relationships among ideas and concepts. </w:t>
            </w:r>
            <w:r w:rsidDel="00000000" w:rsidR="00000000" w:rsidRPr="00000000">
              <w:rPr>
                <w:rtl w:val="0"/>
              </w:rPr>
            </w:r>
          </w:p>
          <w:p w:rsidR="00000000" w:rsidDel="00000000" w:rsidP="00000000" w:rsidRDefault="00000000" w:rsidRPr="00000000" w14:paraId="00000064">
            <w:pPr>
              <w:numPr>
                <w:ilvl w:val="0"/>
                <w:numId w:val="6"/>
              </w:numPr>
              <w:ind w:left="1080" w:hanging="360"/>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color w:val="385623"/>
                <w:sz w:val="16"/>
                <w:szCs w:val="16"/>
                <w:rtl w:val="0"/>
              </w:rPr>
              <w:t xml:space="preserve">Use precise language and domain-specific vocabulary to inform about or explain the topic. </w:t>
            </w:r>
            <w:r w:rsidDel="00000000" w:rsidR="00000000" w:rsidRPr="00000000">
              <w:rPr>
                <w:rtl w:val="0"/>
              </w:rPr>
            </w:r>
          </w:p>
          <w:p w:rsidR="00000000" w:rsidDel="00000000" w:rsidP="00000000" w:rsidRDefault="00000000" w:rsidRPr="00000000" w14:paraId="00000065">
            <w:pPr>
              <w:numPr>
                <w:ilvl w:val="0"/>
                <w:numId w:val="2"/>
              </w:numPr>
              <w:ind w:left="1080" w:hanging="360"/>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color w:val="385623"/>
                <w:sz w:val="16"/>
                <w:szCs w:val="16"/>
                <w:rtl w:val="0"/>
              </w:rPr>
              <w:t xml:space="preserve">Establish and maintain a formal style. </w:t>
            </w:r>
            <w:r w:rsidDel="00000000" w:rsidR="00000000" w:rsidRPr="00000000">
              <w:rPr>
                <w:rtl w:val="0"/>
              </w:rPr>
            </w:r>
          </w:p>
          <w:p w:rsidR="00000000" w:rsidDel="00000000" w:rsidP="00000000" w:rsidRDefault="00000000" w:rsidRPr="00000000" w14:paraId="00000066">
            <w:pPr>
              <w:numPr>
                <w:ilvl w:val="0"/>
                <w:numId w:val="9"/>
              </w:numPr>
              <w:ind w:left="1080" w:hanging="360"/>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color w:val="385623"/>
                <w:sz w:val="16"/>
                <w:szCs w:val="16"/>
                <w:rtl w:val="0"/>
              </w:rPr>
              <w:t xml:space="preserve">Provide a concluding statement or section that follows from and supports the information or explanation presented. </w:t>
            </w:r>
            <w:r w:rsidDel="00000000" w:rsidR="00000000" w:rsidRPr="00000000">
              <w:rPr>
                <w:rtl w:val="0"/>
              </w:rPr>
            </w:r>
          </w:p>
          <w:p w:rsidR="00000000" w:rsidDel="00000000" w:rsidP="00000000" w:rsidRDefault="00000000" w:rsidRPr="00000000" w14:paraId="00000067">
            <w:pPr>
              <w:rPr>
                <w:rFonts w:ascii="Times New Roman" w:cs="Times New Roman" w:eastAsia="Times New Roman" w:hAnsi="Times New Roman"/>
                <w:b w:val="1"/>
                <w:color w:val="385623"/>
                <w:sz w:val="16"/>
                <w:szCs w:val="16"/>
              </w:rPr>
            </w:pPr>
            <w:r w:rsidDel="00000000" w:rsidR="00000000" w:rsidRPr="00000000">
              <w:rPr>
                <w:rFonts w:ascii="Times New Roman" w:cs="Times New Roman" w:eastAsia="Times New Roman" w:hAnsi="Times New Roman"/>
                <w:b w:val="1"/>
                <w:color w:val="385623"/>
                <w:sz w:val="16"/>
                <w:szCs w:val="16"/>
                <w:rtl w:val="0"/>
              </w:rPr>
              <w:t xml:space="preserve"> </w:t>
            </w:r>
          </w:p>
          <w:p w:rsidR="00000000" w:rsidDel="00000000" w:rsidP="00000000" w:rsidRDefault="00000000" w:rsidRPr="00000000" w14:paraId="00000068">
            <w:pPr>
              <w:rPr>
                <w:rFonts w:ascii="Times New Roman" w:cs="Times New Roman" w:eastAsia="Times New Roman" w:hAnsi="Times New Roman"/>
                <w:b w:val="1"/>
                <w:color w:val="385623"/>
                <w:sz w:val="16"/>
                <w:szCs w:val="16"/>
              </w:rPr>
            </w:pPr>
            <w:r w:rsidDel="00000000" w:rsidR="00000000" w:rsidRPr="00000000">
              <w:rPr>
                <w:rFonts w:ascii="Times New Roman" w:cs="Times New Roman" w:eastAsia="Times New Roman" w:hAnsi="Times New Roman"/>
                <w:b w:val="1"/>
                <w:color w:val="385623"/>
                <w:sz w:val="16"/>
                <w:szCs w:val="16"/>
                <w:rtl w:val="0"/>
              </w:rPr>
              <w:t xml:space="preserve">LAFS.8.SL.2.4 Present claims and findings, emphasizing salient points in a focused, coherent manner with relevant evidence, sound valid reasoning, and well-chosen details; use appropriate eye contact, adequate volume, and clear pronunciation. </w:t>
            </w:r>
          </w:p>
          <w:p w:rsidR="00000000" w:rsidDel="00000000" w:rsidP="00000000" w:rsidRDefault="00000000" w:rsidRPr="00000000" w14:paraId="00000069">
            <w:pPr>
              <w:rPr>
                <w:rFonts w:ascii="Times New Roman" w:cs="Times New Roman" w:eastAsia="Times New Roman" w:hAnsi="Times New Roman"/>
                <w:b w:val="1"/>
                <w:color w:val="385623"/>
                <w:sz w:val="16"/>
                <w:szCs w:val="16"/>
              </w:rPr>
            </w:pPr>
            <w:r w:rsidDel="00000000" w:rsidR="00000000" w:rsidRPr="00000000">
              <w:rPr>
                <w:rFonts w:ascii="Times New Roman" w:cs="Times New Roman" w:eastAsia="Times New Roman" w:hAnsi="Times New Roman"/>
                <w:b w:val="1"/>
                <w:color w:val="385623"/>
                <w:sz w:val="16"/>
                <w:szCs w:val="16"/>
                <w:rtl w:val="0"/>
              </w:rPr>
              <w:t xml:space="preserve"> </w:t>
            </w:r>
          </w:p>
        </w:tc>
      </w:tr>
    </w:tbl>
    <w:p w:rsidR="00000000" w:rsidDel="00000000" w:rsidP="00000000" w:rsidRDefault="00000000" w:rsidRPr="00000000" w14:paraId="0000006A">
      <w:pPr>
        <w:rPr/>
      </w:pPr>
      <w:r w:rsidDel="00000000" w:rsidR="00000000" w:rsidRPr="00000000">
        <w:rPr>
          <w:rtl w:val="0"/>
        </w:rPr>
      </w:r>
    </w:p>
    <w:tbl>
      <w:tblPr>
        <w:tblStyle w:val="Table2"/>
        <w:tblW w:w="15390.0" w:type="dxa"/>
        <w:jc w:val="left"/>
        <w:tblInd w:w="-450.0" w:type="dxa"/>
        <w:tblBorders>
          <w:top w:color="808080" w:space="0" w:sz="7" w:val="single"/>
          <w:left w:color="808080" w:space="0" w:sz="7" w:val="single"/>
          <w:bottom w:color="808080" w:space="0" w:sz="7" w:val="single"/>
          <w:right w:color="808080" w:space="0" w:sz="7" w:val="single"/>
          <w:insideH w:color="808080" w:space="0" w:sz="7" w:val="single"/>
          <w:insideV w:color="808080" w:space="0" w:sz="7" w:val="single"/>
        </w:tblBorders>
        <w:tblLayout w:type="fixed"/>
        <w:tblLook w:val="0600"/>
      </w:tblPr>
      <w:tblGrid>
        <w:gridCol w:w="2511"/>
        <w:gridCol w:w="2934"/>
        <w:gridCol w:w="3186"/>
        <w:gridCol w:w="3060"/>
        <w:gridCol w:w="3699"/>
        <w:tblGridChange w:id="0">
          <w:tblGrid>
            <w:gridCol w:w="2511"/>
            <w:gridCol w:w="2934"/>
            <w:gridCol w:w="3186"/>
            <w:gridCol w:w="3060"/>
            <w:gridCol w:w="3699"/>
          </w:tblGrid>
        </w:tblGridChange>
      </w:tblGrid>
      <w:tr>
        <w:trPr>
          <w:trHeight w:val="1155" w:hRule="atLeast"/>
        </w:trPr>
        <w:tc>
          <w:tcPr>
            <w:tcBorders>
              <w:top w:color="000000" w:space="0" w:sz="0" w:val="nil"/>
              <w:left w:color="000000" w:space="0" w:sz="7" w:val="single"/>
              <w:bottom w:color="000000" w:space="0" w:sz="7" w:val="single"/>
              <w:right w:color="000000" w:space="0" w:sz="7" w:val="single"/>
            </w:tcBorders>
            <w:tcMar>
              <w:top w:w="0.0" w:type="dxa"/>
              <w:left w:w="0.0" w:type="dxa"/>
              <w:bottom w:w="0.0" w:type="dxa"/>
              <w:right w:w="0.0" w:type="dxa"/>
            </w:tcMar>
          </w:tcPr>
          <w:p w:rsidR="00000000" w:rsidDel="00000000" w:rsidP="00000000" w:rsidRDefault="00000000" w:rsidRPr="00000000" w14:paraId="0000006B">
            <w:pPr>
              <w:spacing w:after="40" w:before="40" w:lineRule="auto"/>
              <w:ind w:left="-80" w:firstLine="0"/>
              <w:jc w:val="center"/>
              <w:rPr>
                <w:rFonts w:ascii="Times New Roman" w:cs="Times New Roman" w:eastAsia="Times New Roman" w:hAnsi="Times New Roman"/>
                <w:color w:val="002060"/>
                <w:sz w:val="24"/>
                <w:szCs w:val="24"/>
              </w:rPr>
            </w:pPr>
            <w:r w:rsidDel="00000000" w:rsidR="00000000" w:rsidRPr="00000000">
              <w:rPr>
                <w:rFonts w:ascii="Times New Roman" w:cs="Times New Roman" w:eastAsia="Times New Roman" w:hAnsi="Times New Roman"/>
                <w:b w:val="1"/>
                <w:color w:val="002060"/>
                <w:sz w:val="24"/>
                <w:szCs w:val="24"/>
                <w:rtl w:val="0"/>
              </w:rPr>
              <w:t xml:space="preserve">   Worksheet and            attachments</w:t>
            </w:r>
            <w:r w:rsidDel="00000000" w:rsidR="00000000" w:rsidRPr="00000000">
              <w:rPr>
                <w:rFonts w:ascii="Times New Roman" w:cs="Times New Roman" w:eastAsia="Times New Roman" w:hAnsi="Times New Roman"/>
                <w:color w:val="002060"/>
                <w:sz w:val="24"/>
                <w:szCs w:val="24"/>
                <w:rtl w:val="0"/>
              </w:rPr>
              <w:t xml:space="preserve"> </w:t>
            </w:r>
          </w:p>
        </w:tc>
        <w:tc>
          <w:tcPr>
            <w:gridSpan w:val="4"/>
            <w:tcBorders>
              <w:top w:color="000000" w:space="0" w:sz="0" w:val="nil"/>
              <w:left w:color="000000" w:space="0" w:sz="0" w:val="nil"/>
              <w:bottom w:color="000000" w:space="0" w:sz="7" w:val="single"/>
              <w:right w:color="000000" w:space="0" w:sz="7" w:val="single"/>
            </w:tcBorders>
            <w:tcMar>
              <w:top w:w="0.0" w:type="dxa"/>
              <w:left w:w="0.0" w:type="dxa"/>
              <w:bottom w:w="0.0" w:type="dxa"/>
              <w:right w:w="0.0" w:type="dxa"/>
            </w:tcMar>
          </w:tcPr>
          <w:p w:rsidR="00000000" w:rsidDel="00000000" w:rsidP="00000000" w:rsidRDefault="00000000" w:rsidRPr="00000000" w14:paraId="0000006C">
            <w:pPr>
              <w:numPr>
                <w:ilvl w:val="0"/>
                <w:numId w:val="11"/>
              </w:numPr>
              <w:spacing w:before="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2060"/>
                <w:sz w:val="24"/>
                <w:szCs w:val="24"/>
                <w:rtl w:val="0"/>
              </w:rPr>
              <w:t xml:space="preserve"> </w:t>
            </w:r>
            <w:hyperlink r:id="rId7">
              <w:r w:rsidDel="00000000" w:rsidR="00000000" w:rsidRPr="00000000">
                <w:rPr>
                  <w:rFonts w:ascii="Times New Roman" w:cs="Times New Roman" w:eastAsia="Times New Roman" w:hAnsi="Times New Roman"/>
                  <w:color w:val="1155cc"/>
                  <w:sz w:val="24"/>
                  <w:szCs w:val="24"/>
                  <w:u w:val="single"/>
                  <w:rtl w:val="0"/>
                </w:rPr>
                <w:t xml:space="preserve">Vocabulary Activity and paragraph</w:t>
              </w:r>
            </w:hyperlink>
            <w:r w:rsidDel="00000000" w:rsidR="00000000" w:rsidRPr="00000000">
              <w:rPr>
                <w:rtl w:val="0"/>
              </w:rPr>
            </w:r>
          </w:p>
          <w:p w:rsidR="00000000" w:rsidDel="00000000" w:rsidP="00000000" w:rsidRDefault="00000000" w:rsidRPr="00000000" w14:paraId="0000006D">
            <w:pPr>
              <w:numPr>
                <w:ilvl w:val="0"/>
                <w:numId w:val="11"/>
              </w:numPr>
              <w:ind w:left="720" w:hanging="360"/>
              <w:rPr>
                <w:rFonts w:ascii="Times New Roman" w:cs="Times New Roman" w:eastAsia="Times New Roman" w:hAnsi="Times New Roman"/>
                <w:color w:val="002060"/>
                <w:sz w:val="24"/>
                <w:szCs w:val="24"/>
              </w:rPr>
            </w:pPr>
            <w:hyperlink r:id="rId8">
              <w:r w:rsidDel="00000000" w:rsidR="00000000" w:rsidRPr="00000000">
                <w:rPr>
                  <w:rFonts w:ascii="Times New Roman" w:cs="Times New Roman" w:eastAsia="Times New Roman" w:hAnsi="Times New Roman"/>
                  <w:color w:val="1155cc"/>
                  <w:sz w:val="24"/>
                  <w:szCs w:val="24"/>
                  <w:u w:val="single"/>
                  <w:rtl w:val="0"/>
                </w:rPr>
                <w:t xml:space="preserve">Design Worksheet </w:t>
              </w:r>
            </w:hyperlink>
            <w:r w:rsidDel="00000000" w:rsidR="00000000" w:rsidRPr="00000000">
              <w:rPr>
                <w:rtl w:val="0"/>
              </w:rPr>
            </w:r>
          </w:p>
          <w:p w:rsidR="00000000" w:rsidDel="00000000" w:rsidP="00000000" w:rsidRDefault="00000000" w:rsidRPr="00000000" w14:paraId="0000006E">
            <w:pPr>
              <w:numPr>
                <w:ilvl w:val="0"/>
                <w:numId w:val="11"/>
              </w:numPr>
              <w:ind w:left="720" w:hanging="360"/>
              <w:rPr>
                <w:rFonts w:ascii="Times New Roman" w:cs="Times New Roman" w:eastAsia="Times New Roman" w:hAnsi="Times New Roman"/>
                <w:color w:val="002060"/>
                <w:sz w:val="24"/>
                <w:szCs w:val="24"/>
              </w:rPr>
            </w:pPr>
            <w:hyperlink r:id="rId9">
              <w:r w:rsidDel="00000000" w:rsidR="00000000" w:rsidRPr="00000000">
                <w:rPr>
                  <w:rFonts w:ascii="Times New Roman" w:cs="Times New Roman" w:eastAsia="Times New Roman" w:hAnsi="Times New Roman"/>
                  <w:color w:val="1155cc"/>
                  <w:sz w:val="24"/>
                  <w:szCs w:val="24"/>
                  <w:u w:val="single"/>
                  <w:rtl w:val="0"/>
                </w:rPr>
                <w:t xml:space="preserve">Designing an artifact to separate a mechanical mixture visual presentation</w:t>
              </w:r>
            </w:hyperlink>
            <w:r w:rsidDel="00000000" w:rsidR="00000000" w:rsidRPr="00000000">
              <w:rPr>
                <w:rtl w:val="0"/>
              </w:rPr>
            </w:r>
          </w:p>
          <w:p w:rsidR="00000000" w:rsidDel="00000000" w:rsidP="00000000" w:rsidRDefault="00000000" w:rsidRPr="00000000" w14:paraId="0000006F">
            <w:pPr>
              <w:numPr>
                <w:ilvl w:val="0"/>
                <w:numId w:val="11"/>
              </w:numPr>
              <w:spacing w:after="40" w:lineRule="auto"/>
              <w:ind w:left="720" w:hanging="360"/>
              <w:rPr>
                <w:rFonts w:ascii="Times New Roman" w:cs="Times New Roman" w:eastAsia="Times New Roman" w:hAnsi="Times New Roman"/>
                <w:color w:val="002060"/>
                <w:sz w:val="24"/>
                <w:szCs w:val="24"/>
              </w:rPr>
            </w:pPr>
            <w:hyperlink r:id="rId10">
              <w:r w:rsidDel="00000000" w:rsidR="00000000" w:rsidRPr="00000000">
                <w:rPr>
                  <w:rFonts w:ascii="Times New Roman" w:cs="Times New Roman" w:eastAsia="Times New Roman" w:hAnsi="Times New Roman"/>
                  <w:color w:val="1155cc"/>
                  <w:sz w:val="24"/>
                  <w:szCs w:val="24"/>
                  <w:u w:val="single"/>
                  <w:rtl w:val="0"/>
                </w:rPr>
                <w:t xml:space="preserve">Rubric. Visual and Oral Presentation</w:t>
              </w:r>
            </w:hyperlink>
            <w:r w:rsidDel="00000000" w:rsidR="00000000" w:rsidRPr="00000000">
              <w:rPr>
                <w:rtl w:val="0"/>
              </w:rPr>
            </w:r>
          </w:p>
          <w:p w:rsidR="00000000" w:rsidDel="00000000" w:rsidP="00000000" w:rsidRDefault="00000000" w:rsidRPr="00000000" w14:paraId="00000070">
            <w:pPr>
              <w:spacing w:after="40" w:before="40" w:lineRule="auto"/>
              <w:rPr>
                <w:rFonts w:ascii="Times New Roman" w:cs="Times New Roman" w:eastAsia="Times New Roman" w:hAnsi="Times New Roman"/>
                <w:color w:val="002060"/>
                <w:sz w:val="24"/>
                <w:szCs w:val="24"/>
              </w:rPr>
            </w:pPr>
            <w:r w:rsidDel="00000000" w:rsidR="00000000" w:rsidRPr="00000000">
              <w:rPr>
                <w:rtl w:val="0"/>
              </w:rPr>
            </w:r>
          </w:p>
          <w:p w:rsidR="00000000" w:rsidDel="00000000" w:rsidP="00000000" w:rsidRDefault="00000000" w:rsidRPr="00000000" w14:paraId="00000071">
            <w:pPr>
              <w:spacing w:after="40" w:before="40" w:lineRule="auto"/>
              <w:ind w:left="-80" w:firstLine="0"/>
              <w:rPr>
                <w:rFonts w:ascii="Times New Roman" w:cs="Times New Roman" w:eastAsia="Times New Roman" w:hAnsi="Times New Roman"/>
                <w:color w:val="002060"/>
                <w:sz w:val="24"/>
                <w:szCs w:val="24"/>
              </w:rPr>
            </w:pPr>
            <w:r w:rsidDel="00000000" w:rsidR="00000000" w:rsidRPr="00000000">
              <w:rPr>
                <w:rFonts w:ascii="Times New Roman" w:cs="Times New Roman" w:eastAsia="Times New Roman" w:hAnsi="Times New Roman"/>
                <w:color w:val="002060"/>
                <w:sz w:val="24"/>
                <w:szCs w:val="24"/>
                <w:rtl w:val="0"/>
              </w:rPr>
              <w:t xml:space="preserve">       </w:t>
            </w:r>
          </w:p>
          <w:p w:rsidR="00000000" w:rsidDel="00000000" w:rsidP="00000000" w:rsidRDefault="00000000" w:rsidRPr="00000000" w14:paraId="00000072">
            <w:pPr>
              <w:spacing w:after="40" w:before="40" w:lineRule="auto"/>
              <w:ind w:left="-80" w:firstLine="0"/>
              <w:rPr>
                <w:rFonts w:ascii="Times New Roman" w:cs="Times New Roman" w:eastAsia="Times New Roman" w:hAnsi="Times New Roman"/>
                <w:color w:val="002060"/>
                <w:sz w:val="24"/>
                <w:szCs w:val="24"/>
              </w:rPr>
            </w:pPr>
            <w:r w:rsidDel="00000000" w:rsidR="00000000" w:rsidRPr="00000000">
              <w:rPr>
                <w:rFonts w:ascii="Times New Roman" w:cs="Times New Roman" w:eastAsia="Times New Roman" w:hAnsi="Times New Roman"/>
                <w:color w:val="002060"/>
                <w:sz w:val="24"/>
                <w:szCs w:val="24"/>
                <w:rtl w:val="0"/>
              </w:rPr>
              <w:t xml:space="preserve">         </w:t>
            </w:r>
          </w:p>
        </w:tc>
      </w:tr>
      <w:tr>
        <w:trPr>
          <w:trHeight w:val="1155" w:hRule="atLeast"/>
        </w:trPr>
        <w:tc>
          <w:tcPr>
            <w:tcBorders>
              <w:top w:color="000000" w:space="0" w:sz="0" w:val="nil"/>
              <w:left w:color="000000" w:space="0" w:sz="7" w:val="single"/>
              <w:bottom w:color="000000" w:space="0" w:sz="7" w:val="single"/>
              <w:right w:color="000000" w:space="0" w:sz="7" w:val="single"/>
            </w:tcBorders>
            <w:shd w:fill="auto" w:val="clear"/>
            <w:tcMar>
              <w:top w:w="0.0" w:type="dxa"/>
              <w:left w:w="0.0" w:type="dxa"/>
              <w:bottom w:w="0.0" w:type="dxa"/>
              <w:right w:w="0.0" w:type="dxa"/>
            </w:tcMar>
          </w:tcPr>
          <w:p w:rsidR="00000000" w:rsidDel="00000000" w:rsidP="00000000" w:rsidRDefault="00000000" w:rsidRPr="00000000" w14:paraId="00000076">
            <w:pPr>
              <w:spacing w:after="40" w:before="40" w:lineRule="auto"/>
              <w:ind w:left="-80" w:firstLine="0"/>
              <w:jc w:val="center"/>
              <w:rPr>
                <w:rFonts w:ascii="Times New Roman" w:cs="Times New Roman" w:eastAsia="Times New Roman" w:hAnsi="Times New Roman"/>
                <w:b w:val="1"/>
                <w:color w:val="002060"/>
                <w:sz w:val="24"/>
                <w:szCs w:val="24"/>
              </w:rPr>
            </w:pPr>
            <w:r w:rsidDel="00000000" w:rsidR="00000000" w:rsidRPr="00000000">
              <w:rPr>
                <w:rtl w:val="0"/>
              </w:rPr>
            </w:r>
          </w:p>
          <w:p w:rsidR="00000000" w:rsidDel="00000000" w:rsidP="00000000" w:rsidRDefault="00000000" w:rsidRPr="00000000" w14:paraId="00000077">
            <w:pPr>
              <w:spacing w:after="40" w:before="40" w:lineRule="auto"/>
              <w:ind w:left="-80" w:firstLine="0"/>
              <w:jc w:val="center"/>
              <w:rPr>
                <w:rFonts w:ascii="Times New Roman" w:cs="Times New Roman" w:eastAsia="Times New Roman" w:hAnsi="Times New Roman"/>
                <w:color w:val="002060"/>
                <w:sz w:val="24"/>
                <w:szCs w:val="24"/>
              </w:rPr>
            </w:pPr>
            <w:r w:rsidDel="00000000" w:rsidR="00000000" w:rsidRPr="00000000">
              <w:rPr>
                <w:rFonts w:ascii="Times New Roman" w:cs="Times New Roman" w:eastAsia="Times New Roman" w:hAnsi="Times New Roman"/>
                <w:b w:val="1"/>
                <w:color w:val="002060"/>
                <w:sz w:val="24"/>
                <w:szCs w:val="24"/>
                <w:rtl w:val="0"/>
              </w:rPr>
              <w:t xml:space="preserve">Material List </w:t>
            </w:r>
            <w:r w:rsidDel="00000000" w:rsidR="00000000" w:rsidRPr="00000000">
              <w:rPr>
                <w:rFonts w:ascii="Times New Roman" w:cs="Times New Roman" w:eastAsia="Times New Roman" w:hAnsi="Times New Roman"/>
                <w:color w:val="002060"/>
                <w:sz w:val="24"/>
                <w:szCs w:val="24"/>
                <w:rtl w:val="0"/>
              </w:rPr>
              <w:t xml:space="preserve"> </w:t>
            </w:r>
          </w:p>
        </w:tc>
        <w:tc>
          <w:tcPr>
            <w:gridSpan w:val="2"/>
            <w:tcBorders>
              <w:top w:color="000000" w:space="0" w:sz="0" w:val="nil"/>
              <w:left w:color="000000" w:space="0" w:sz="0" w:val="nil"/>
              <w:bottom w:color="000000" w:space="0" w:sz="7" w:val="single"/>
              <w:right w:color="000000" w:space="0" w:sz="7" w:val="single"/>
            </w:tcBorders>
            <w:shd w:fill="auto" w:val="clear"/>
            <w:tcMar>
              <w:top w:w="0.0" w:type="dxa"/>
              <w:left w:w="0.0" w:type="dxa"/>
              <w:bottom w:w="0.0" w:type="dxa"/>
              <w:right w:w="0.0" w:type="dxa"/>
            </w:tcMar>
          </w:tcPr>
          <w:p w:rsidR="00000000" w:rsidDel="00000000" w:rsidP="00000000" w:rsidRDefault="00000000" w:rsidRPr="00000000" w14:paraId="00000078">
            <w:pPr>
              <w:numPr>
                <w:ilvl w:val="0"/>
                <w:numId w:val="10"/>
              </w:numPr>
              <w:spacing w:before="40" w:lineRule="auto"/>
              <w:ind w:left="1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385623"/>
                <w:sz w:val="24"/>
                <w:szCs w:val="24"/>
                <w:rtl w:val="0"/>
              </w:rPr>
              <w:t xml:space="preserve">The mixture (enough for all groups)  </w:t>
            </w:r>
            <w:r w:rsidDel="00000000" w:rsidR="00000000" w:rsidRPr="00000000">
              <w:rPr>
                <w:rtl w:val="0"/>
              </w:rPr>
            </w:r>
          </w:p>
          <w:p w:rsidR="00000000" w:rsidDel="00000000" w:rsidP="00000000" w:rsidRDefault="00000000" w:rsidRPr="00000000" w14:paraId="00000079">
            <w:pPr>
              <w:numPr>
                <w:ilvl w:val="0"/>
                <w:numId w:val="10"/>
              </w:numPr>
              <w:ind w:left="1720" w:hanging="360"/>
              <w:rPr>
                <w:rFonts w:ascii="Calibri" w:cs="Calibri" w:eastAsia="Calibri" w:hAnsi="Calibri"/>
                <w:sz w:val="24"/>
                <w:szCs w:val="24"/>
              </w:rPr>
            </w:pPr>
            <w:r w:rsidDel="00000000" w:rsidR="00000000" w:rsidRPr="00000000">
              <w:rPr>
                <w:rFonts w:ascii="Times New Roman" w:cs="Times New Roman" w:eastAsia="Times New Roman" w:hAnsi="Times New Roman"/>
                <w:color w:val="385623"/>
                <w:sz w:val="24"/>
                <w:szCs w:val="24"/>
                <w:rtl w:val="0"/>
              </w:rPr>
              <w:t xml:space="preserve">Plastic cups (six per group)  </w:t>
            </w:r>
            <w:r w:rsidDel="00000000" w:rsidR="00000000" w:rsidRPr="00000000">
              <w:rPr>
                <w:rtl w:val="0"/>
              </w:rPr>
            </w:r>
          </w:p>
          <w:p w:rsidR="00000000" w:rsidDel="00000000" w:rsidP="00000000" w:rsidRDefault="00000000" w:rsidRPr="00000000" w14:paraId="0000007A">
            <w:pPr>
              <w:numPr>
                <w:ilvl w:val="0"/>
                <w:numId w:val="10"/>
              </w:numPr>
              <w:spacing w:after="40" w:lineRule="auto"/>
              <w:ind w:left="1720" w:hanging="360"/>
              <w:rPr>
                <w:rFonts w:ascii="Calibri" w:cs="Calibri" w:eastAsia="Calibri" w:hAnsi="Calibri"/>
                <w:sz w:val="24"/>
                <w:szCs w:val="24"/>
              </w:rPr>
            </w:pPr>
            <w:r w:rsidDel="00000000" w:rsidR="00000000" w:rsidRPr="00000000">
              <w:rPr>
                <w:rFonts w:ascii="Times New Roman" w:cs="Times New Roman" w:eastAsia="Times New Roman" w:hAnsi="Times New Roman"/>
                <w:color w:val="385623"/>
                <w:sz w:val="24"/>
                <w:szCs w:val="24"/>
                <w:rtl w:val="0"/>
              </w:rPr>
              <w:t xml:space="preserve">Twine (one per group 3 feet long)  </w:t>
            </w:r>
            <w:r w:rsidDel="00000000" w:rsidR="00000000" w:rsidRPr="00000000">
              <w:rPr>
                <w:rtl w:val="0"/>
              </w:rPr>
            </w:r>
          </w:p>
          <w:p w:rsidR="00000000" w:rsidDel="00000000" w:rsidP="00000000" w:rsidRDefault="00000000" w:rsidRPr="00000000" w14:paraId="0000007B">
            <w:pPr>
              <w:numPr>
                <w:ilvl w:val="0"/>
                <w:numId w:val="10"/>
              </w:numPr>
              <w:spacing w:after="40" w:lineRule="auto"/>
              <w:ind w:left="1720" w:hanging="360"/>
              <w:rPr>
                <w:rFonts w:ascii="Calibri" w:cs="Calibri" w:eastAsia="Calibri" w:hAnsi="Calibri"/>
                <w:sz w:val="24"/>
                <w:szCs w:val="24"/>
              </w:rPr>
            </w:pPr>
            <w:r w:rsidDel="00000000" w:rsidR="00000000" w:rsidRPr="00000000">
              <w:rPr>
                <w:rFonts w:ascii="Times New Roman" w:cs="Times New Roman" w:eastAsia="Times New Roman" w:hAnsi="Times New Roman"/>
                <w:color w:val="385623"/>
                <w:sz w:val="24"/>
                <w:szCs w:val="24"/>
                <w:rtl w:val="0"/>
              </w:rPr>
              <w:t xml:space="preserve">Scissors </w:t>
            </w:r>
            <w:r w:rsidDel="00000000" w:rsidR="00000000" w:rsidRPr="00000000">
              <w:rPr>
                <w:rtl w:val="0"/>
              </w:rPr>
            </w:r>
          </w:p>
          <w:p w:rsidR="00000000" w:rsidDel="00000000" w:rsidP="00000000" w:rsidRDefault="00000000" w:rsidRPr="00000000" w14:paraId="0000007C">
            <w:pPr>
              <w:spacing w:after="40" w:before="40" w:lineRule="auto"/>
              <w:ind w:left="-80" w:firstLine="0"/>
              <w:rPr>
                <w:rFonts w:ascii="Times New Roman" w:cs="Times New Roman" w:eastAsia="Times New Roman" w:hAnsi="Times New Roman"/>
                <w:color w:val="385623"/>
                <w:sz w:val="24"/>
                <w:szCs w:val="24"/>
              </w:rPr>
            </w:pPr>
            <w:r w:rsidDel="00000000" w:rsidR="00000000" w:rsidRPr="00000000">
              <w:rPr>
                <w:rFonts w:ascii="Times New Roman" w:cs="Times New Roman" w:eastAsia="Times New Roman" w:hAnsi="Times New Roman"/>
                <w:color w:val="385623"/>
                <w:sz w:val="24"/>
                <w:szCs w:val="24"/>
                <w:rtl w:val="0"/>
              </w:rPr>
              <w:t xml:space="preserve"> </w:t>
            </w:r>
          </w:p>
        </w:tc>
        <w:tc>
          <w:tcPr>
            <w:gridSpan w:val="2"/>
            <w:tcBorders>
              <w:top w:color="000000" w:space="0" w:sz="0" w:val="nil"/>
              <w:left w:color="000000" w:space="0" w:sz="0" w:val="nil"/>
              <w:bottom w:color="000000" w:space="0" w:sz="7" w:val="single"/>
              <w:right w:color="000000" w:space="0" w:sz="7" w:val="single"/>
            </w:tcBorders>
            <w:shd w:fill="auto" w:val="clear"/>
            <w:tcMar>
              <w:top w:w="0.0" w:type="dxa"/>
              <w:left w:w="0.0" w:type="dxa"/>
              <w:bottom w:w="0.0" w:type="dxa"/>
              <w:right w:w="0.0" w:type="dxa"/>
            </w:tcMar>
          </w:tcPr>
          <w:p w:rsidR="00000000" w:rsidDel="00000000" w:rsidP="00000000" w:rsidRDefault="00000000" w:rsidRPr="00000000" w14:paraId="0000007E">
            <w:pPr>
              <w:numPr>
                <w:ilvl w:val="0"/>
                <w:numId w:val="8"/>
              </w:numPr>
              <w:spacing w:before="40" w:lineRule="auto"/>
              <w:ind w:left="1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385623"/>
                <w:sz w:val="24"/>
                <w:szCs w:val="24"/>
                <w:rtl w:val="0"/>
              </w:rPr>
              <w:t xml:space="preserve">Computers </w:t>
            </w:r>
            <w:r w:rsidDel="00000000" w:rsidR="00000000" w:rsidRPr="00000000">
              <w:rPr>
                <w:rtl w:val="0"/>
              </w:rPr>
            </w:r>
          </w:p>
          <w:p w:rsidR="00000000" w:rsidDel="00000000" w:rsidP="00000000" w:rsidRDefault="00000000" w:rsidRPr="00000000" w14:paraId="0000007F">
            <w:pPr>
              <w:numPr>
                <w:ilvl w:val="0"/>
                <w:numId w:val="8"/>
              </w:numPr>
              <w:ind w:left="1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385623"/>
                <w:sz w:val="24"/>
                <w:szCs w:val="24"/>
                <w:rtl w:val="0"/>
              </w:rPr>
              <w:t xml:space="preserve">Timer (one per group)  </w:t>
            </w:r>
            <w:r w:rsidDel="00000000" w:rsidR="00000000" w:rsidRPr="00000000">
              <w:rPr>
                <w:rtl w:val="0"/>
              </w:rPr>
            </w:r>
          </w:p>
          <w:p w:rsidR="00000000" w:rsidDel="00000000" w:rsidP="00000000" w:rsidRDefault="00000000" w:rsidRPr="00000000" w14:paraId="00000080">
            <w:pPr>
              <w:numPr>
                <w:ilvl w:val="0"/>
                <w:numId w:val="8"/>
              </w:numPr>
              <w:spacing w:after="40" w:lineRule="auto"/>
              <w:ind w:left="1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385623"/>
                <w:sz w:val="24"/>
                <w:szCs w:val="24"/>
                <w:rtl w:val="0"/>
              </w:rPr>
              <w:t xml:space="preserve"> Toothpicks </w:t>
            </w:r>
            <w:r w:rsidDel="00000000" w:rsidR="00000000" w:rsidRPr="00000000">
              <w:rPr>
                <w:rtl w:val="0"/>
              </w:rPr>
            </w:r>
          </w:p>
          <w:p w:rsidR="00000000" w:rsidDel="00000000" w:rsidP="00000000" w:rsidRDefault="00000000" w:rsidRPr="00000000" w14:paraId="00000081">
            <w:pPr>
              <w:numPr>
                <w:ilvl w:val="0"/>
                <w:numId w:val="8"/>
              </w:numPr>
              <w:spacing w:after="40" w:lineRule="auto"/>
              <w:ind w:left="1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385623"/>
                <w:sz w:val="24"/>
                <w:szCs w:val="24"/>
                <w:rtl w:val="0"/>
              </w:rPr>
              <w:t xml:space="preserve">Balance (digital or triple beam) </w:t>
            </w:r>
            <w:r w:rsidDel="00000000" w:rsidR="00000000" w:rsidRPr="00000000">
              <w:rPr>
                <w:rtl w:val="0"/>
              </w:rPr>
            </w:r>
          </w:p>
        </w:tc>
      </w:tr>
      <w:tr>
        <w:trPr>
          <w:trHeight w:val="1720" w:hRule="atLeast"/>
        </w:trPr>
        <w:tc>
          <w:tcPr>
            <w:tcBorders>
              <w:top w:color="000000" w:space="0" w:sz="0" w:val="nil"/>
              <w:left w:color="000000" w:space="0" w:sz="7" w:val="single"/>
              <w:bottom w:color="000000" w:space="0" w:sz="7" w:val="single"/>
              <w:right w:color="000000" w:space="0" w:sz="7" w:val="single"/>
            </w:tcBorders>
            <w:shd w:fill="auto" w:val="clear"/>
            <w:tcMar>
              <w:top w:w="0.0" w:type="dxa"/>
              <w:left w:w="0.0" w:type="dxa"/>
              <w:bottom w:w="0.0" w:type="dxa"/>
              <w:right w:w="0.0" w:type="dxa"/>
            </w:tcMar>
          </w:tcPr>
          <w:p w:rsidR="00000000" w:rsidDel="00000000" w:rsidP="00000000" w:rsidRDefault="00000000" w:rsidRPr="00000000" w14:paraId="00000083">
            <w:pPr>
              <w:spacing w:after="40" w:before="40" w:lineRule="auto"/>
              <w:ind w:left="-80" w:firstLine="0"/>
              <w:jc w:val="center"/>
              <w:rPr>
                <w:rFonts w:ascii="Times New Roman" w:cs="Times New Roman" w:eastAsia="Times New Roman" w:hAnsi="Times New Roman"/>
                <w:color w:val="002060"/>
                <w:sz w:val="24"/>
                <w:szCs w:val="24"/>
              </w:rPr>
            </w:pPr>
            <w:r w:rsidDel="00000000" w:rsidR="00000000" w:rsidRPr="00000000">
              <w:rPr>
                <w:rFonts w:ascii="Times New Roman" w:cs="Times New Roman" w:eastAsia="Times New Roman" w:hAnsi="Times New Roman"/>
                <w:b w:val="1"/>
                <w:color w:val="002060"/>
                <w:sz w:val="24"/>
                <w:szCs w:val="24"/>
                <w:rtl w:val="0"/>
              </w:rPr>
              <w:t xml:space="preserve">Prerequisite Knowledge </w:t>
            </w:r>
            <w:r w:rsidDel="00000000" w:rsidR="00000000" w:rsidRPr="00000000">
              <w:rPr>
                <w:rFonts w:ascii="Times New Roman" w:cs="Times New Roman" w:eastAsia="Times New Roman" w:hAnsi="Times New Roman"/>
                <w:color w:val="002060"/>
                <w:sz w:val="24"/>
                <w:szCs w:val="24"/>
                <w:rtl w:val="0"/>
              </w:rPr>
              <w:t xml:space="preserve"> </w:t>
            </w:r>
          </w:p>
        </w:tc>
        <w:tc>
          <w:tcPr>
            <w:gridSpan w:val="4"/>
            <w:tcBorders>
              <w:top w:color="000000" w:space="0" w:sz="0" w:val="nil"/>
              <w:left w:color="000000" w:space="0" w:sz="0" w:val="nil"/>
              <w:bottom w:color="000000" w:space="0" w:sz="7" w:val="single"/>
              <w:right w:color="000000" w:space="0" w:sz="7" w:val="single"/>
            </w:tcBorders>
            <w:shd w:fill="auto" w:val="clear"/>
            <w:tcMar>
              <w:top w:w="0.0" w:type="dxa"/>
              <w:left w:w="0.0" w:type="dxa"/>
              <w:bottom w:w="0.0" w:type="dxa"/>
              <w:right w:w="0.0" w:type="dxa"/>
            </w:tcMar>
          </w:tcPr>
          <w:p w:rsidR="00000000" w:rsidDel="00000000" w:rsidP="00000000" w:rsidRDefault="00000000" w:rsidRPr="00000000" w14:paraId="00000084">
            <w:pPr>
              <w:spacing w:after="40" w:before="40" w:lineRule="auto"/>
              <w:ind w:left="-80" w:firstLine="0"/>
              <w:rPr>
                <w:rFonts w:ascii="Times New Roman" w:cs="Times New Roman" w:eastAsia="Times New Roman" w:hAnsi="Times New Roman"/>
                <w:color w:val="002060"/>
                <w:sz w:val="24"/>
                <w:szCs w:val="24"/>
              </w:rPr>
            </w:pPr>
            <w:r w:rsidDel="00000000" w:rsidR="00000000" w:rsidRPr="00000000">
              <w:rPr>
                <w:rFonts w:ascii="Times New Roman" w:cs="Times New Roman" w:eastAsia="Times New Roman" w:hAnsi="Times New Roman"/>
                <w:color w:val="002060"/>
                <w:sz w:val="24"/>
                <w:szCs w:val="24"/>
                <w:rtl w:val="0"/>
              </w:rPr>
              <w:t xml:space="preserve">    </w: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76201</wp:posOffset>
                      </wp:positionH>
                      <wp:positionV relativeFrom="paragraph">
                        <wp:posOffset>236220</wp:posOffset>
                      </wp:positionV>
                      <wp:extent cx="7915275" cy="1047750"/>
                      <wp:effectExtent b="0" l="0" r="0" t="0"/>
                      <wp:wrapSquare wrapText="bothSides" distB="45720" distT="45720" distL="114300" distR="114300"/>
                      <wp:docPr id="222" name=""/>
                      <a:graphic>
                        <a:graphicData uri="http://schemas.microsoft.com/office/word/2010/wordprocessingShape">
                          <wps:wsp>
                            <wps:cNvSpPr/>
                            <wps:cNvPr id="6" name="Shape 6"/>
                            <wps:spPr>
                              <a:xfrm>
                                <a:off x="1393125" y="3260888"/>
                                <a:ext cx="7905750" cy="103822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2060"/>
                                      <w:sz w:val="24"/>
                                      <w:vertAlign w:val="baseline"/>
                                    </w:rPr>
                                    <w:t xml:space="preserve">Students have to be familiar with the classification of matter, specifically they must know how to differentiate a homogeneous mixture from a heterogenous one. In addition, students must have learned about the different techniques that are used to separate heterogenous mixtures as well as the physical properties that are involved in the separation process. This lesson can be used as the closing activity or project for the unit that address the classification of matter (Chemistry or Physical Science) </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76201</wp:posOffset>
                      </wp:positionH>
                      <wp:positionV relativeFrom="paragraph">
                        <wp:posOffset>236220</wp:posOffset>
                      </wp:positionV>
                      <wp:extent cx="7915275" cy="1047750"/>
                      <wp:effectExtent b="0" l="0" r="0" t="0"/>
                      <wp:wrapSquare wrapText="bothSides" distB="45720" distT="45720" distL="114300" distR="114300"/>
                      <wp:docPr id="222" name="image5.png"/>
                      <a:graphic>
                        <a:graphicData uri="http://schemas.openxmlformats.org/drawingml/2006/picture">
                          <pic:pic>
                            <pic:nvPicPr>
                              <pic:cNvPr id="0" name="image5.png"/>
                              <pic:cNvPicPr preferRelativeResize="0"/>
                            </pic:nvPicPr>
                            <pic:blipFill>
                              <a:blip r:embed="rId11"/>
                              <a:srcRect/>
                              <a:stretch>
                                <a:fillRect/>
                              </a:stretch>
                            </pic:blipFill>
                            <pic:spPr>
                              <a:xfrm>
                                <a:off x="0" y="0"/>
                                <a:ext cx="7915275" cy="1047750"/>
                              </a:xfrm>
                              <a:prstGeom prst="rect"/>
                              <a:ln/>
                            </pic:spPr>
                          </pic:pic>
                        </a:graphicData>
                      </a:graphic>
                    </wp:anchor>
                  </w:drawing>
                </mc:Fallback>
              </mc:AlternateContent>
            </w:r>
          </w:p>
        </w:tc>
      </w:tr>
      <w:tr>
        <w:trPr>
          <w:trHeight w:val="1440" w:hRule="atLeast"/>
        </w:trPr>
        <w:tc>
          <w:tcPr>
            <w:tcBorders>
              <w:top w:color="000000" w:space="0" w:sz="0" w:val="nil"/>
              <w:left w:color="000000" w:space="0" w:sz="7" w:val="single"/>
              <w:bottom w:color="000000" w:space="0" w:sz="7" w:val="single"/>
              <w:right w:color="000000" w:space="0" w:sz="7" w:val="single"/>
            </w:tcBorders>
            <w:shd w:fill="auto" w:val="clear"/>
            <w:tcMar>
              <w:top w:w="0.0" w:type="dxa"/>
              <w:left w:w="0.0" w:type="dxa"/>
              <w:bottom w:w="0.0" w:type="dxa"/>
              <w:right w:w="0.0" w:type="dxa"/>
            </w:tcMar>
          </w:tcPr>
          <w:p w:rsidR="00000000" w:rsidDel="00000000" w:rsidP="00000000" w:rsidRDefault="00000000" w:rsidRPr="00000000" w14:paraId="00000088">
            <w:pPr>
              <w:spacing w:after="40" w:before="40" w:lineRule="auto"/>
              <w:ind w:left="-80" w:firstLine="0"/>
              <w:jc w:val="center"/>
              <w:rPr>
                <w:rFonts w:ascii="Times New Roman" w:cs="Times New Roman" w:eastAsia="Times New Roman" w:hAnsi="Times New Roman"/>
                <w:color w:val="002060"/>
                <w:sz w:val="24"/>
                <w:szCs w:val="24"/>
              </w:rPr>
            </w:pPr>
            <w:r w:rsidDel="00000000" w:rsidR="00000000" w:rsidRPr="00000000">
              <w:rPr>
                <w:rFonts w:ascii="Times New Roman" w:cs="Times New Roman" w:eastAsia="Times New Roman" w:hAnsi="Times New Roman"/>
                <w:b w:val="1"/>
                <w:color w:val="002060"/>
                <w:sz w:val="24"/>
                <w:szCs w:val="24"/>
                <w:rtl w:val="0"/>
              </w:rPr>
              <w:t xml:space="preserve">Lesson background and concepts for teachers </w:t>
            </w:r>
            <w:r w:rsidDel="00000000" w:rsidR="00000000" w:rsidRPr="00000000">
              <w:rPr>
                <w:rFonts w:ascii="Times New Roman" w:cs="Times New Roman" w:eastAsia="Times New Roman" w:hAnsi="Times New Roman"/>
                <w:color w:val="002060"/>
                <w:sz w:val="24"/>
                <w:szCs w:val="24"/>
                <w:rtl w:val="0"/>
              </w:rPr>
              <w:t xml:space="preserve"> </w:t>
            </w:r>
          </w:p>
        </w:tc>
        <w:tc>
          <w:tcPr>
            <w:gridSpan w:val="4"/>
            <w:tcBorders>
              <w:top w:color="000000" w:space="0" w:sz="0" w:val="nil"/>
              <w:left w:color="000000" w:space="0" w:sz="0" w:val="nil"/>
              <w:bottom w:color="000000" w:space="0" w:sz="7" w:val="single"/>
              <w:right w:color="000000" w:space="0" w:sz="7" w:val="single"/>
            </w:tcBorders>
            <w:shd w:fill="auto" w:val="clear"/>
            <w:tcMar>
              <w:top w:w="0.0" w:type="dxa"/>
              <w:left w:w="0.0" w:type="dxa"/>
              <w:bottom w:w="0.0" w:type="dxa"/>
              <w:right w:w="0.0" w:type="dxa"/>
            </w:tcMar>
          </w:tcPr>
          <w:p w:rsidR="00000000" w:rsidDel="00000000" w:rsidP="00000000" w:rsidRDefault="00000000" w:rsidRPr="00000000" w14:paraId="00000089">
            <w:pPr>
              <w:spacing w:after="40" w:before="40" w:lineRule="auto"/>
              <w:rPr>
                <w:rFonts w:ascii="Times New Roman" w:cs="Times New Roman" w:eastAsia="Times New Roman" w:hAnsi="Times New Roman"/>
                <w:color w:val="002060"/>
                <w:sz w:val="24"/>
                <w:szCs w:val="24"/>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114300</wp:posOffset>
                      </wp:positionH>
                      <wp:positionV relativeFrom="paragraph">
                        <wp:posOffset>45720</wp:posOffset>
                      </wp:positionV>
                      <wp:extent cx="7667625" cy="1133475"/>
                      <wp:effectExtent b="0" l="0" r="0" t="0"/>
                      <wp:wrapSquare wrapText="bothSides" distB="45720" distT="45720" distL="114300" distR="114300"/>
                      <wp:docPr id="221" name=""/>
                      <a:graphic>
                        <a:graphicData uri="http://schemas.microsoft.com/office/word/2010/wordprocessingShape">
                          <wps:wsp>
                            <wps:cNvSpPr/>
                            <wps:cNvPr id="5" name="Shape 5"/>
                            <wps:spPr>
                              <a:xfrm>
                                <a:off x="1516950" y="3218025"/>
                                <a:ext cx="7658100" cy="112395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2060"/>
                                      <w:sz w:val="24"/>
                                      <w:vertAlign w:val="baseline"/>
                                    </w:rPr>
                                    <w:t xml:space="preserve">The visual presentation contains notes that will help teachers to guide the instruction. The first three slides can be used to re-teach and reinforce the science topic or to pre assess students while the rest of the slides can be used to introduce the problem and to deliver the instruction. Teachers are encouraged to edit the visual presentation to fit their needs. They can add information to enrich the lesson or delete information in case that time is a constraint. In addition, teachers that are not familiar with engineering design method should go over the visual presentation before teaching the lesson. </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114300</wp:posOffset>
                      </wp:positionH>
                      <wp:positionV relativeFrom="paragraph">
                        <wp:posOffset>45720</wp:posOffset>
                      </wp:positionV>
                      <wp:extent cx="7667625" cy="1133475"/>
                      <wp:effectExtent b="0" l="0" r="0" t="0"/>
                      <wp:wrapSquare wrapText="bothSides" distB="45720" distT="45720" distL="114300" distR="114300"/>
                      <wp:docPr id="221" name="image4.png"/>
                      <a:graphic>
                        <a:graphicData uri="http://schemas.openxmlformats.org/drawingml/2006/picture">
                          <pic:pic>
                            <pic:nvPicPr>
                              <pic:cNvPr id="0" name="image4.png"/>
                              <pic:cNvPicPr preferRelativeResize="0"/>
                            </pic:nvPicPr>
                            <pic:blipFill>
                              <a:blip r:embed="rId12"/>
                              <a:srcRect/>
                              <a:stretch>
                                <a:fillRect/>
                              </a:stretch>
                            </pic:blipFill>
                            <pic:spPr>
                              <a:xfrm>
                                <a:off x="0" y="0"/>
                                <a:ext cx="7667625" cy="1133475"/>
                              </a:xfrm>
                              <a:prstGeom prst="rect"/>
                              <a:ln/>
                            </pic:spPr>
                          </pic:pic>
                        </a:graphicData>
                      </a:graphic>
                    </wp:anchor>
                  </w:drawing>
                </mc:Fallback>
              </mc:AlternateContent>
            </w:r>
          </w:p>
        </w:tc>
      </w:tr>
      <w:tr>
        <w:trPr>
          <w:trHeight w:val="585" w:hRule="atLeast"/>
        </w:trPr>
        <w:tc>
          <w:tcPr>
            <w:tcBorders>
              <w:top w:color="000000" w:space="0" w:sz="0" w:val="nil"/>
              <w:left w:color="000000" w:space="0" w:sz="7" w:val="single"/>
              <w:bottom w:color="000000" w:space="0" w:sz="7" w:val="single"/>
              <w:right w:color="000000" w:space="0" w:sz="7" w:val="single"/>
            </w:tcBorders>
            <w:shd w:fill="auto" w:val="clear"/>
            <w:tcMar>
              <w:top w:w="0.0" w:type="dxa"/>
              <w:left w:w="0.0" w:type="dxa"/>
              <w:bottom w:w="0.0" w:type="dxa"/>
              <w:right w:w="0.0" w:type="dxa"/>
            </w:tcMar>
          </w:tcPr>
          <w:p w:rsidR="00000000" w:rsidDel="00000000" w:rsidP="00000000" w:rsidRDefault="00000000" w:rsidRPr="00000000" w14:paraId="0000008D">
            <w:pPr>
              <w:spacing w:after="40" w:before="40" w:lineRule="auto"/>
              <w:ind w:left="-80" w:firstLine="0"/>
              <w:jc w:val="center"/>
              <w:rPr>
                <w:rFonts w:ascii="Times New Roman" w:cs="Times New Roman" w:eastAsia="Times New Roman" w:hAnsi="Times New Roman"/>
                <w:color w:val="002060"/>
                <w:sz w:val="24"/>
                <w:szCs w:val="24"/>
              </w:rPr>
            </w:pPr>
            <w:r w:rsidDel="00000000" w:rsidR="00000000" w:rsidRPr="00000000">
              <w:rPr>
                <w:rFonts w:ascii="Times New Roman" w:cs="Times New Roman" w:eastAsia="Times New Roman" w:hAnsi="Times New Roman"/>
                <w:b w:val="1"/>
                <w:color w:val="002060"/>
                <w:sz w:val="24"/>
                <w:szCs w:val="24"/>
                <w:rtl w:val="0"/>
              </w:rPr>
              <w:t xml:space="preserve">Associated Activities </w:t>
            </w:r>
            <w:r w:rsidDel="00000000" w:rsidR="00000000" w:rsidRPr="00000000">
              <w:rPr>
                <w:rFonts w:ascii="Times New Roman" w:cs="Times New Roman" w:eastAsia="Times New Roman" w:hAnsi="Times New Roman"/>
                <w:color w:val="002060"/>
                <w:sz w:val="24"/>
                <w:szCs w:val="24"/>
                <w:rtl w:val="0"/>
              </w:rPr>
              <w:t xml:space="preserve"> </w:t>
            </w:r>
          </w:p>
        </w:tc>
        <w:tc>
          <w:tcPr>
            <w:gridSpan w:val="4"/>
            <w:tcBorders>
              <w:top w:color="000000" w:space="0" w:sz="0" w:val="nil"/>
              <w:left w:color="000000" w:space="0" w:sz="0" w:val="nil"/>
              <w:bottom w:color="000000" w:space="0" w:sz="7" w:val="single"/>
              <w:right w:color="000000" w:space="0" w:sz="7" w:val="single"/>
            </w:tcBorders>
            <w:shd w:fill="auto" w:val="clear"/>
            <w:tcMar>
              <w:top w:w="0.0" w:type="dxa"/>
              <w:left w:w="0.0" w:type="dxa"/>
              <w:bottom w:w="0.0" w:type="dxa"/>
              <w:right w:w="0.0" w:type="dxa"/>
            </w:tcMar>
          </w:tcPr>
          <w:p w:rsidR="00000000" w:rsidDel="00000000" w:rsidP="00000000" w:rsidRDefault="00000000" w:rsidRPr="00000000" w14:paraId="0000008E">
            <w:pPr>
              <w:numPr>
                <w:ilvl w:val="0"/>
                <w:numId w:val="13"/>
              </w:numPr>
              <w:spacing w:after="0" w:afterAutospacing="0" w:before="40" w:lineRule="auto"/>
              <w:ind w:left="720" w:hanging="360"/>
              <w:rPr>
                <w:rFonts w:ascii="Times New Roman" w:cs="Times New Roman" w:eastAsia="Times New Roman" w:hAnsi="Times New Roman"/>
                <w:color w:val="002060"/>
                <w:sz w:val="24"/>
                <w:szCs w:val="24"/>
                <w:u w:val="none"/>
              </w:rPr>
            </w:pPr>
            <w:hyperlink r:id="rId13">
              <w:r w:rsidDel="00000000" w:rsidR="00000000" w:rsidRPr="00000000">
                <w:rPr>
                  <w:rFonts w:ascii="Times New Roman" w:cs="Times New Roman" w:eastAsia="Times New Roman" w:hAnsi="Times New Roman"/>
                  <w:color w:val="1155cc"/>
                  <w:sz w:val="24"/>
                  <w:szCs w:val="24"/>
                  <w:u w:val="single"/>
                  <w:rtl w:val="0"/>
                </w:rPr>
                <w:t xml:space="preserve">Vocabulary Activity and Reflection paragraph</w:t>
              </w:r>
            </w:hyperlink>
            <w:r w:rsidDel="00000000" w:rsidR="00000000" w:rsidRPr="00000000">
              <w:rPr>
                <w:rtl w:val="0"/>
              </w:rPr>
            </w:r>
          </w:p>
          <w:p w:rsidR="00000000" w:rsidDel="00000000" w:rsidP="00000000" w:rsidRDefault="00000000" w:rsidRPr="00000000" w14:paraId="0000008F">
            <w:pPr>
              <w:numPr>
                <w:ilvl w:val="0"/>
                <w:numId w:val="13"/>
              </w:numPr>
              <w:spacing w:after="0" w:afterAutospacing="0" w:before="0" w:beforeAutospacing="0" w:lineRule="auto"/>
              <w:ind w:left="720" w:hanging="360"/>
              <w:rPr>
                <w:rFonts w:ascii="Times New Roman" w:cs="Times New Roman" w:eastAsia="Times New Roman" w:hAnsi="Times New Roman"/>
                <w:color w:val="002060"/>
                <w:sz w:val="24"/>
                <w:szCs w:val="24"/>
                <w:u w:val="none"/>
              </w:rPr>
            </w:pPr>
            <w:hyperlink r:id="rId14">
              <w:r w:rsidDel="00000000" w:rsidR="00000000" w:rsidRPr="00000000">
                <w:rPr>
                  <w:rFonts w:ascii="Times New Roman" w:cs="Times New Roman" w:eastAsia="Times New Roman" w:hAnsi="Times New Roman"/>
                  <w:color w:val="1155cc"/>
                  <w:sz w:val="24"/>
                  <w:szCs w:val="24"/>
                  <w:u w:val="single"/>
                  <w:rtl w:val="0"/>
                </w:rPr>
                <w:t xml:space="preserve">Design Worksheet</w:t>
              </w:r>
            </w:hyperlink>
            <w:r w:rsidDel="00000000" w:rsidR="00000000" w:rsidRPr="00000000">
              <w:rPr>
                <w:rtl w:val="0"/>
              </w:rPr>
            </w:r>
          </w:p>
          <w:p w:rsidR="00000000" w:rsidDel="00000000" w:rsidP="00000000" w:rsidRDefault="00000000" w:rsidRPr="00000000" w14:paraId="00000090">
            <w:pPr>
              <w:numPr>
                <w:ilvl w:val="0"/>
                <w:numId w:val="13"/>
              </w:numPr>
              <w:spacing w:after="40" w:before="0" w:beforeAutospacing="0" w:lineRule="auto"/>
              <w:ind w:left="720" w:hanging="360"/>
              <w:rPr>
                <w:rFonts w:ascii="Times New Roman" w:cs="Times New Roman" w:eastAsia="Times New Roman" w:hAnsi="Times New Roman"/>
                <w:color w:val="002060"/>
                <w:sz w:val="24"/>
                <w:szCs w:val="24"/>
                <w:u w:val="none"/>
              </w:rPr>
            </w:pPr>
            <w:r w:rsidDel="00000000" w:rsidR="00000000" w:rsidRPr="00000000">
              <w:rPr>
                <w:rFonts w:ascii="Times New Roman" w:cs="Times New Roman" w:eastAsia="Times New Roman" w:hAnsi="Times New Roman"/>
                <w:color w:val="002060"/>
                <w:sz w:val="24"/>
                <w:szCs w:val="24"/>
                <w:rtl w:val="0"/>
              </w:rPr>
              <w:t xml:space="preserve">Visual Presentation (created by students and documenting the design process) </w:t>
            </w:r>
          </w:p>
        </w:tc>
      </w:tr>
      <w:tr>
        <w:trPr>
          <w:trHeight w:val="4705.849609375001" w:hRule="atLeast"/>
        </w:trPr>
        <w:tc>
          <w:tcPr>
            <w:tcBorders>
              <w:top w:color="000000" w:space="0" w:sz="0" w:val="nil"/>
              <w:left w:color="000000" w:space="0" w:sz="7" w:val="single"/>
              <w:bottom w:color="000000" w:space="0" w:sz="7" w:val="single"/>
              <w:right w:color="000000" w:space="0" w:sz="7" w:val="single"/>
            </w:tcBorders>
            <w:shd w:fill="auto" w:val="clear"/>
            <w:tcMar>
              <w:top w:w="0.0" w:type="dxa"/>
              <w:left w:w="0.0" w:type="dxa"/>
              <w:bottom w:w="0.0" w:type="dxa"/>
              <w:right w:w="0.0" w:type="dxa"/>
            </w:tcMar>
          </w:tcPr>
          <w:p w:rsidR="00000000" w:rsidDel="00000000" w:rsidP="00000000" w:rsidRDefault="00000000" w:rsidRPr="00000000" w14:paraId="00000094">
            <w:pPr>
              <w:spacing w:after="40" w:before="40" w:lineRule="auto"/>
              <w:ind w:left="-80" w:firstLine="0"/>
              <w:jc w:val="center"/>
              <w:rPr>
                <w:rFonts w:ascii="Times New Roman" w:cs="Times New Roman" w:eastAsia="Times New Roman" w:hAnsi="Times New Roman"/>
                <w:color w:val="002060"/>
                <w:sz w:val="24"/>
                <w:szCs w:val="24"/>
              </w:rPr>
            </w:pPr>
            <w:r w:rsidDel="00000000" w:rsidR="00000000" w:rsidRPr="00000000">
              <w:rPr>
                <w:rFonts w:ascii="Times New Roman" w:cs="Times New Roman" w:eastAsia="Times New Roman" w:hAnsi="Times New Roman"/>
                <w:b w:val="1"/>
                <w:color w:val="002060"/>
                <w:sz w:val="24"/>
                <w:szCs w:val="24"/>
                <w:rtl w:val="0"/>
              </w:rPr>
              <w:t xml:space="preserve">Lesson Closure                </w:t>
            </w:r>
            <w:r w:rsidDel="00000000" w:rsidR="00000000" w:rsidRPr="00000000">
              <w:rPr>
                <w:rFonts w:ascii="Times New Roman" w:cs="Times New Roman" w:eastAsia="Times New Roman" w:hAnsi="Times New Roman"/>
                <w:color w:val="002060"/>
                <w:sz w:val="24"/>
                <w:szCs w:val="24"/>
                <w:rtl w:val="0"/>
              </w:rPr>
              <w:t xml:space="preserve"> </w:t>
            </w:r>
          </w:p>
        </w:tc>
        <w:tc>
          <w:tcPr>
            <w:gridSpan w:val="4"/>
            <w:tcBorders>
              <w:top w:color="000000" w:space="0" w:sz="0" w:val="nil"/>
              <w:left w:color="000000" w:space="0" w:sz="0" w:val="nil"/>
              <w:bottom w:color="000000" w:space="0" w:sz="7" w:val="single"/>
              <w:right w:color="000000" w:space="0" w:sz="7" w:val="single"/>
            </w:tcBorders>
            <w:shd w:fill="auto" w:val="clear"/>
            <w:tcMar>
              <w:top w:w="0.0" w:type="dxa"/>
              <w:left w:w="0.0" w:type="dxa"/>
              <w:bottom w:w="0.0" w:type="dxa"/>
              <w:right w:w="0.0" w:type="dxa"/>
            </w:tcMar>
          </w:tcPr>
          <w:p w:rsidR="00000000" w:rsidDel="00000000" w:rsidP="00000000" w:rsidRDefault="00000000" w:rsidRPr="00000000" w14:paraId="00000095">
            <w:pPr>
              <w:tabs>
                <w:tab w:val="left" w:pos="735"/>
              </w:tabs>
              <w:spacing w:after="40" w:before="40" w:lineRule="auto"/>
              <w:ind w:left="-80" w:firstLine="0"/>
              <w:rPr>
                <w:rFonts w:ascii="Times New Roman" w:cs="Times New Roman" w:eastAsia="Times New Roman" w:hAnsi="Times New Roman"/>
                <w:color w:val="002060"/>
                <w:sz w:val="24"/>
                <w:szCs w:val="24"/>
              </w:rPr>
            </w:pPr>
            <w:r w:rsidDel="00000000" w:rsidR="00000000" w:rsidRPr="00000000">
              <w:rPr>
                <w:rFonts w:ascii="Times New Roman" w:cs="Times New Roman" w:eastAsia="Times New Roman" w:hAnsi="Times New Roman"/>
                <w:color w:val="002060"/>
                <w:sz w:val="24"/>
                <w:szCs w:val="24"/>
                <w:rtl w:val="0"/>
              </w:rPr>
              <w:t xml:space="preserve">      After the oral presentations, the instructor can hold a discussion with the class to close the topic. Examples of closure discussion           /    questions are shown below.</w:t>
            </w:r>
          </w:p>
          <w:p w:rsidR="00000000" w:rsidDel="00000000" w:rsidP="00000000" w:rsidRDefault="00000000" w:rsidRPr="00000000" w14:paraId="00000096">
            <w:pPr>
              <w:tabs>
                <w:tab w:val="left" w:pos="735"/>
              </w:tabs>
              <w:spacing w:after="40" w:before="40" w:lineRule="auto"/>
              <w:ind w:left="-80" w:firstLine="0"/>
              <w:rPr>
                <w:rFonts w:ascii="Times New Roman" w:cs="Times New Roman" w:eastAsia="Times New Roman" w:hAnsi="Times New Roman"/>
                <w:color w:val="002060"/>
                <w:sz w:val="24"/>
                <w:szCs w:val="24"/>
              </w:rPr>
            </w:pPr>
            <w:r w:rsidDel="00000000" w:rsidR="00000000" w:rsidRPr="00000000">
              <w:rPr>
                <w:rtl w:val="0"/>
              </w:rPr>
            </w:r>
          </w:p>
          <w:p w:rsidR="00000000" w:rsidDel="00000000" w:rsidP="00000000" w:rsidRDefault="00000000" w:rsidRPr="00000000" w14:paraId="00000097">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735"/>
              </w:tabs>
              <w:spacing w:after="0" w:before="40" w:line="276" w:lineRule="auto"/>
              <w:ind w:left="2025" w:right="0" w:hanging="360"/>
              <w:jc w:val="left"/>
              <w:rPr>
                <w:rFonts w:ascii="Times New Roman" w:cs="Times New Roman" w:eastAsia="Times New Roman" w:hAnsi="Times New Roman"/>
                <w:b w:val="0"/>
                <w:i w:val="0"/>
                <w:smallCaps w:val="0"/>
                <w:strike w:val="0"/>
                <w:color w:val="00206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2060"/>
                <w:sz w:val="24"/>
                <w:szCs w:val="24"/>
                <w:u w:val="none"/>
                <w:shd w:fill="auto" w:val="clear"/>
                <w:vertAlign w:val="baseline"/>
                <w:rtl w:val="0"/>
              </w:rPr>
              <w:t xml:space="preserve">What was the most difficult or challenging part of the project?</w:t>
            </w:r>
          </w:p>
          <w:p w:rsidR="00000000" w:rsidDel="00000000" w:rsidP="00000000" w:rsidRDefault="00000000" w:rsidRPr="00000000" w14:paraId="00000098">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735"/>
              </w:tabs>
              <w:spacing w:after="0" w:before="0" w:line="276" w:lineRule="auto"/>
              <w:ind w:left="2025" w:right="0" w:hanging="360"/>
              <w:jc w:val="left"/>
              <w:rPr>
                <w:rFonts w:ascii="Times New Roman" w:cs="Times New Roman" w:eastAsia="Times New Roman" w:hAnsi="Times New Roman"/>
                <w:b w:val="0"/>
                <w:i w:val="0"/>
                <w:smallCaps w:val="0"/>
                <w:strike w:val="0"/>
                <w:color w:val="00206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2060"/>
                <w:sz w:val="24"/>
                <w:szCs w:val="24"/>
                <w:u w:val="none"/>
                <w:shd w:fill="auto" w:val="clear"/>
                <w:vertAlign w:val="baseline"/>
                <w:rtl w:val="0"/>
              </w:rPr>
              <w:t xml:space="preserve">What kept you trying and looking for a solution?</w:t>
            </w:r>
          </w:p>
          <w:p w:rsidR="00000000" w:rsidDel="00000000" w:rsidP="00000000" w:rsidRDefault="00000000" w:rsidRPr="00000000" w14:paraId="00000099">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735"/>
              </w:tabs>
              <w:spacing w:after="0" w:before="0" w:line="276" w:lineRule="auto"/>
              <w:ind w:left="2025" w:right="0" w:hanging="360"/>
              <w:jc w:val="left"/>
              <w:rPr>
                <w:rFonts w:ascii="Times New Roman" w:cs="Times New Roman" w:eastAsia="Times New Roman" w:hAnsi="Times New Roman"/>
                <w:b w:val="0"/>
                <w:i w:val="0"/>
                <w:smallCaps w:val="0"/>
                <w:strike w:val="0"/>
                <w:color w:val="00206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2060"/>
                <w:sz w:val="24"/>
                <w:szCs w:val="24"/>
                <w:u w:val="none"/>
                <w:shd w:fill="auto" w:val="clear"/>
                <w:vertAlign w:val="baseline"/>
                <w:rtl w:val="0"/>
              </w:rPr>
              <w:t xml:space="preserve">What do you think of engineers now? Do you think that being an engineer is easy? Why?</w:t>
            </w:r>
          </w:p>
          <w:p w:rsidR="00000000" w:rsidDel="00000000" w:rsidP="00000000" w:rsidRDefault="00000000" w:rsidRPr="00000000" w14:paraId="0000009A">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735"/>
              </w:tabs>
              <w:spacing w:after="0" w:before="0" w:line="276" w:lineRule="auto"/>
              <w:ind w:left="2025" w:right="0" w:hanging="360"/>
              <w:jc w:val="left"/>
              <w:rPr>
                <w:rFonts w:ascii="Times New Roman" w:cs="Times New Roman" w:eastAsia="Times New Roman" w:hAnsi="Times New Roman"/>
                <w:b w:val="0"/>
                <w:i w:val="0"/>
                <w:smallCaps w:val="0"/>
                <w:strike w:val="0"/>
                <w:color w:val="00206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2060"/>
                <w:sz w:val="24"/>
                <w:szCs w:val="24"/>
                <w:u w:val="none"/>
                <w:shd w:fill="auto" w:val="clear"/>
                <w:vertAlign w:val="baseline"/>
                <w:rtl w:val="0"/>
              </w:rPr>
              <w:t xml:space="preserve">What are some skills you think a student needs to major in engineering?</w:t>
            </w:r>
          </w:p>
          <w:p w:rsidR="00000000" w:rsidDel="00000000" w:rsidP="00000000" w:rsidRDefault="00000000" w:rsidRPr="00000000" w14:paraId="0000009B">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735"/>
              </w:tabs>
              <w:spacing w:after="0" w:before="0" w:line="276" w:lineRule="auto"/>
              <w:ind w:left="2025" w:right="0" w:hanging="360"/>
              <w:jc w:val="left"/>
              <w:rPr>
                <w:rFonts w:ascii="Times New Roman" w:cs="Times New Roman" w:eastAsia="Times New Roman" w:hAnsi="Times New Roman"/>
                <w:b w:val="0"/>
                <w:i w:val="0"/>
                <w:smallCaps w:val="0"/>
                <w:strike w:val="0"/>
                <w:color w:val="00206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2060"/>
                <w:sz w:val="24"/>
                <w:szCs w:val="24"/>
                <w:u w:val="none"/>
                <w:shd w:fill="auto" w:val="clear"/>
                <w:vertAlign w:val="baseline"/>
                <w:rtl w:val="0"/>
              </w:rPr>
              <w:t xml:space="preserve">Why do you </w:t>
            </w:r>
            <w:r w:rsidDel="00000000" w:rsidR="00000000" w:rsidRPr="00000000">
              <w:rPr>
                <w:rFonts w:ascii="Times New Roman" w:cs="Times New Roman" w:eastAsia="Times New Roman" w:hAnsi="Times New Roman"/>
                <w:color w:val="002060"/>
                <w:sz w:val="24"/>
                <w:szCs w:val="24"/>
                <w:rtl w:val="0"/>
              </w:rPr>
              <w:t xml:space="preserve">think it is</w:t>
            </w:r>
            <w:r w:rsidDel="00000000" w:rsidR="00000000" w:rsidRPr="00000000">
              <w:rPr>
                <w:rFonts w:ascii="Times New Roman" w:cs="Times New Roman" w:eastAsia="Times New Roman" w:hAnsi="Times New Roman"/>
                <w:b w:val="0"/>
                <w:i w:val="0"/>
                <w:smallCaps w:val="0"/>
                <w:strike w:val="0"/>
                <w:color w:val="002060"/>
                <w:sz w:val="24"/>
                <w:szCs w:val="24"/>
                <w:u w:val="none"/>
                <w:shd w:fill="auto" w:val="clear"/>
                <w:vertAlign w:val="baseline"/>
                <w:rtl w:val="0"/>
              </w:rPr>
              <w:t xml:space="preserve"> important to follow the steps of the engineering design method?</w:t>
            </w:r>
          </w:p>
          <w:p w:rsidR="00000000" w:rsidDel="00000000" w:rsidP="00000000" w:rsidRDefault="00000000" w:rsidRPr="00000000" w14:paraId="0000009C">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735"/>
              </w:tabs>
              <w:spacing w:after="40" w:before="0" w:line="276" w:lineRule="auto"/>
              <w:ind w:left="2025" w:right="0" w:hanging="360"/>
              <w:jc w:val="left"/>
              <w:rPr>
                <w:rFonts w:ascii="Times New Roman" w:cs="Times New Roman" w:eastAsia="Times New Roman" w:hAnsi="Times New Roman"/>
                <w:b w:val="0"/>
                <w:i w:val="0"/>
                <w:smallCaps w:val="0"/>
                <w:strike w:val="0"/>
                <w:color w:val="00206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2060"/>
                <w:sz w:val="24"/>
                <w:szCs w:val="24"/>
                <w:u w:val="none"/>
                <w:shd w:fill="auto" w:val="clear"/>
                <w:vertAlign w:val="baseline"/>
                <w:rtl w:val="0"/>
              </w:rPr>
              <w:t xml:space="preserve">Do you know any engineer? What do they do? Do all engineers design?</w:t>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tabs>
                <w:tab w:val="left" w:pos="735"/>
              </w:tabs>
              <w:spacing w:after="40" w:before="0" w:line="276" w:lineRule="auto"/>
              <w:ind w:left="2025" w:right="0" w:firstLine="0"/>
              <w:jc w:val="left"/>
              <w:rPr>
                <w:rFonts w:ascii="Times New Roman" w:cs="Times New Roman" w:eastAsia="Times New Roman" w:hAnsi="Times New Roman"/>
                <w:color w:val="002060"/>
                <w:sz w:val="24"/>
                <w:szCs w:val="24"/>
              </w:rPr>
            </w:pPr>
            <w:r w:rsidDel="00000000" w:rsidR="00000000" w:rsidRPr="00000000">
              <w:rPr>
                <w:rtl w:val="0"/>
              </w:rPr>
            </w:r>
          </w:p>
          <w:p w:rsidR="00000000" w:rsidDel="00000000" w:rsidP="00000000" w:rsidRDefault="00000000" w:rsidRPr="00000000" w14:paraId="0000009E">
            <w:pPr>
              <w:tabs>
                <w:tab w:val="left" w:pos="735"/>
              </w:tabs>
              <w:spacing w:after="40" w:before="40" w:lineRule="auto"/>
              <w:rPr>
                <w:rFonts w:ascii="Times New Roman" w:cs="Times New Roman" w:eastAsia="Times New Roman" w:hAnsi="Times New Roman"/>
                <w:b w:val="0"/>
                <w:i w:val="0"/>
                <w:smallCaps w:val="0"/>
                <w:strike w:val="0"/>
                <w:color w:val="002060"/>
                <w:sz w:val="24"/>
                <w:szCs w:val="24"/>
                <w:u w:val="none"/>
                <w:shd w:fill="auto" w:val="clear"/>
                <w:vertAlign w:val="baseline"/>
              </w:rPr>
            </w:pPr>
            <w:r w:rsidDel="00000000" w:rsidR="00000000" w:rsidRPr="00000000">
              <w:rPr>
                <w:rFonts w:ascii="Times New Roman" w:cs="Times New Roman" w:eastAsia="Times New Roman" w:hAnsi="Times New Roman"/>
                <w:color w:val="002060"/>
                <w:sz w:val="24"/>
                <w:szCs w:val="24"/>
                <w:rtl w:val="0"/>
              </w:rPr>
              <w:t xml:space="preserve">  If the instructor is teaching an engineering class, closure questions can be designed in a way that they lead to the next engineering lesson. </w:t>
            </w:r>
            <w:r w:rsidDel="00000000" w:rsidR="00000000" w:rsidRPr="00000000">
              <w:rPr>
                <w:rtl w:val="0"/>
              </w:rPr>
            </w:r>
          </w:p>
        </w:tc>
      </w:tr>
      <w:tr>
        <w:trPr>
          <w:trHeight w:val="585" w:hRule="atLeast"/>
        </w:trPr>
        <w:tc>
          <w:tcPr>
            <w:tcBorders>
              <w:top w:color="000000" w:space="0" w:sz="0" w:val="nil"/>
              <w:left w:color="000000" w:space="0" w:sz="7" w:val="single"/>
              <w:bottom w:color="000000" w:space="0" w:sz="7" w:val="single"/>
              <w:right w:color="000000" w:space="0" w:sz="7" w:val="single"/>
            </w:tcBorders>
            <w:shd w:fill="auto" w:val="clear"/>
            <w:tcMar>
              <w:top w:w="0.0" w:type="dxa"/>
              <w:left w:w="0.0" w:type="dxa"/>
              <w:bottom w:w="0.0" w:type="dxa"/>
              <w:right w:w="0.0" w:type="dxa"/>
            </w:tcMar>
          </w:tcPr>
          <w:p w:rsidR="00000000" w:rsidDel="00000000" w:rsidP="00000000" w:rsidRDefault="00000000" w:rsidRPr="00000000" w14:paraId="000000A2">
            <w:pPr>
              <w:spacing w:after="40" w:before="40" w:lineRule="auto"/>
              <w:ind w:left="-80" w:firstLine="0"/>
              <w:jc w:val="center"/>
              <w:rPr>
                <w:rFonts w:ascii="Times New Roman" w:cs="Times New Roman" w:eastAsia="Times New Roman" w:hAnsi="Times New Roman"/>
                <w:color w:val="002060"/>
                <w:sz w:val="24"/>
                <w:szCs w:val="24"/>
              </w:rPr>
            </w:pPr>
            <w:r w:rsidDel="00000000" w:rsidR="00000000" w:rsidRPr="00000000">
              <w:rPr>
                <w:rFonts w:ascii="Times New Roman" w:cs="Times New Roman" w:eastAsia="Times New Roman" w:hAnsi="Times New Roman"/>
                <w:b w:val="1"/>
                <w:color w:val="002060"/>
                <w:sz w:val="24"/>
                <w:szCs w:val="24"/>
                <w:rtl w:val="0"/>
              </w:rPr>
              <w:t xml:space="preserve">Vocabulary/Definitions </w:t>
            </w:r>
            <w:r w:rsidDel="00000000" w:rsidR="00000000" w:rsidRPr="00000000">
              <w:rPr>
                <w:rFonts w:ascii="Times New Roman" w:cs="Times New Roman" w:eastAsia="Times New Roman" w:hAnsi="Times New Roman"/>
                <w:color w:val="002060"/>
                <w:sz w:val="24"/>
                <w:szCs w:val="24"/>
                <w:rtl w:val="0"/>
              </w:rPr>
              <w:t xml:space="preserve"> </w:t>
            </w:r>
          </w:p>
        </w:tc>
        <w:tc>
          <w:tcPr>
            <w:gridSpan w:val="4"/>
            <w:tcBorders>
              <w:top w:color="000000" w:space="0" w:sz="0" w:val="nil"/>
              <w:left w:color="000000" w:space="0" w:sz="0" w:val="nil"/>
              <w:bottom w:color="000000" w:space="0" w:sz="7" w:val="single"/>
              <w:right w:color="000000" w:space="0" w:sz="7" w:val="single"/>
            </w:tcBorders>
            <w:shd w:fill="auto" w:val="clear"/>
            <w:tcMar>
              <w:top w:w="0.0" w:type="dxa"/>
              <w:left w:w="0.0" w:type="dxa"/>
              <w:bottom w:w="0.0" w:type="dxa"/>
              <w:right w:w="0.0" w:type="dxa"/>
            </w:tcMar>
          </w:tcPr>
          <w:p w:rsidR="00000000" w:rsidDel="00000000" w:rsidP="00000000" w:rsidRDefault="00000000" w:rsidRPr="00000000" w14:paraId="000000A3">
            <w:pPr>
              <w:numPr>
                <w:ilvl w:val="0"/>
                <w:numId w:val="12"/>
              </w:numPr>
              <w:spacing w:after="0" w:afterAutospacing="0" w:before="40" w:line="240" w:lineRule="auto"/>
              <w:ind w:left="720" w:hanging="360"/>
              <w:rPr>
                <w:rFonts w:ascii="Times New Roman" w:cs="Times New Roman" w:eastAsia="Times New Roman" w:hAnsi="Times New Roman"/>
                <w:color w:val="002060"/>
                <w:sz w:val="24"/>
                <w:szCs w:val="24"/>
              </w:rPr>
            </w:pPr>
            <w:r w:rsidDel="00000000" w:rsidR="00000000" w:rsidRPr="00000000">
              <w:rPr>
                <w:rFonts w:ascii="Times New Roman" w:cs="Times New Roman" w:eastAsia="Times New Roman" w:hAnsi="Times New Roman"/>
                <w:color w:val="002060"/>
                <w:sz w:val="24"/>
                <w:szCs w:val="24"/>
                <w:rtl w:val="0"/>
              </w:rPr>
              <w:t xml:space="preserve"> </w:t>
            </w:r>
            <w:r w:rsidDel="00000000" w:rsidR="00000000" w:rsidRPr="00000000">
              <w:rPr>
                <w:rFonts w:ascii="Times New Roman" w:cs="Times New Roman" w:eastAsia="Times New Roman" w:hAnsi="Times New Roman"/>
                <w:b w:val="1"/>
                <w:color w:val="002060"/>
                <w:sz w:val="24"/>
                <w:szCs w:val="24"/>
                <w:rtl w:val="0"/>
              </w:rPr>
              <w:t xml:space="preserve"> Engineering design method :</w:t>
            </w:r>
            <w:r w:rsidDel="00000000" w:rsidR="00000000" w:rsidRPr="00000000">
              <w:rPr>
                <w:rFonts w:ascii="Times New Roman" w:cs="Times New Roman" w:eastAsia="Times New Roman" w:hAnsi="Times New Roman"/>
                <w:color w:val="002060"/>
                <w:sz w:val="24"/>
                <w:szCs w:val="24"/>
                <w:rtl w:val="0"/>
              </w:rPr>
              <w:t xml:space="preserve"> The engineering design process is a series of steps that guides engineering teams as they solve problems</w:t>
            </w:r>
            <w:r w:rsidDel="00000000" w:rsidR="00000000" w:rsidRPr="00000000">
              <w:rPr>
                <w:rFonts w:ascii="Times New Roman" w:cs="Times New Roman" w:eastAsia="Times New Roman" w:hAnsi="Times New Roman"/>
                <w:color w:val="002060"/>
                <w:sz w:val="36"/>
                <w:szCs w:val="36"/>
                <w:rtl w:val="0"/>
              </w:rPr>
              <w:t xml:space="preserve">.</w:t>
            </w:r>
            <w:r w:rsidDel="00000000" w:rsidR="00000000" w:rsidRPr="00000000">
              <w:rPr>
                <w:rtl w:val="0"/>
              </w:rPr>
            </w:r>
          </w:p>
          <w:p w:rsidR="00000000" w:rsidDel="00000000" w:rsidP="00000000" w:rsidRDefault="00000000" w:rsidRPr="00000000" w14:paraId="000000A4">
            <w:pPr>
              <w:numPr>
                <w:ilvl w:val="0"/>
                <w:numId w:val="12"/>
              </w:numPr>
              <w:spacing w:after="0" w:afterAutospacing="0" w:before="0" w:beforeAutospacing="0" w:line="240" w:lineRule="auto"/>
              <w:ind w:left="720" w:hanging="360"/>
              <w:rPr>
                <w:rFonts w:ascii="Times New Roman" w:cs="Times New Roman" w:eastAsia="Times New Roman" w:hAnsi="Times New Roman"/>
                <w:color w:val="002060"/>
                <w:sz w:val="24"/>
                <w:szCs w:val="24"/>
              </w:rPr>
            </w:pPr>
            <w:r w:rsidDel="00000000" w:rsidR="00000000" w:rsidRPr="00000000">
              <w:rPr>
                <w:rFonts w:ascii="Times New Roman" w:cs="Times New Roman" w:eastAsia="Times New Roman" w:hAnsi="Times New Roman"/>
                <w:b w:val="1"/>
                <w:color w:val="002060"/>
                <w:sz w:val="24"/>
                <w:szCs w:val="24"/>
                <w:rtl w:val="0"/>
              </w:rPr>
              <w:t xml:space="preserve">  constraints </w:t>
            </w:r>
            <w:r w:rsidDel="00000000" w:rsidR="00000000" w:rsidRPr="00000000">
              <w:rPr>
                <w:rFonts w:ascii="Times New Roman" w:cs="Times New Roman" w:eastAsia="Times New Roman" w:hAnsi="Times New Roman"/>
                <w:color w:val="002060"/>
                <w:sz w:val="24"/>
                <w:szCs w:val="24"/>
                <w:rtl w:val="0"/>
              </w:rPr>
              <w:t xml:space="preserve">: </w:t>
            </w:r>
            <w:r w:rsidDel="00000000" w:rsidR="00000000" w:rsidRPr="00000000">
              <w:rPr>
                <w:rFonts w:ascii="Times New Roman" w:cs="Times New Roman" w:eastAsia="Times New Roman" w:hAnsi="Times New Roman"/>
                <w:color w:val="002060"/>
                <w:sz w:val="24"/>
                <w:szCs w:val="24"/>
                <w:highlight w:val="white"/>
                <w:rtl w:val="0"/>
              </w:rPr>
              <w:t xml:space="preserve">a limitation or restriction.: "time constraints make it impossible to do everything" "the availability of water is the main </w:t>
            </w:r>
            <w:r w:rsidDel="00000000" w:rsidR="00000000" w:rsidRPr="00000000">
              <w:rPr>
                <w:rFonts w:ascii="Times New Roman" w:cs="Times New Roman" w:eastAsia="Times New Roman" w:hAnsi="Times New Roman"/>
                <w:b w:val="1"/>
                <w:color w:val="002060"/>
                <w:sz w:val="24"/>
                <w:szCs w:val="24"/>
                <w:highlight w:val="white"/>
                <w:rtl w:val="0"/>
              </w:rPr>
              <w:t xml:space="preserve">constraint on</w:t>
            </w:r>
            <w:r w:rsidDel="00000000" w:rsidR="00000000" w:rsidRPr="00000000">
              <w:rPr>
                <w:rFonts w:ascii="Times New Roman" w:cs="Times New Roman" w:eastAsia="Times New Roman" w:hAnsi="Times New Roman"/>
                <w:color w:val="002060"/>
                <w:sz w:val="24"/>
                <w:szCs w:val="24"/>
                <w:highlight w:val="white"/>
                <w:rtl w:val="0"/>
              </w:rPr>
              <w:t xml:space="preserve"> food production"</w:t>
            </w:r>
            <w:r w:rsidDel="00000000" w:rsidR="00000000" w:rsidRPr="00000000">
              <w:rPr>
                <w:rFonts w:ascii="Roboto" w:cs="Roboto" w:eastAsia="Roboto" w:hAnsi="Roboto"/>
                <w:color w:val="002060"/>
                <w:sz w:val="20"/>
                <w:szCs w:val="20"/>
                <w:highlight w:val="white"/>
                <w:rtl w:val="0"/>
              </w:rPr>
              <w:t xml:space="preserve">.</w:t>
            </w:r>
            <w:r w:rsidDel="00000000" w:rsidR="00000000" w:rsidRPr="00000000">
              <w:rPr>
                <w:rtl w:val="0"/>
              </w:rPr>
            </w:r>
          </w:p>
          <w:p w:rsidR="00000000" w:rsidDel="00000000" w:rsidP="00000000" w:rsidRDefault="00000000" w:rsidRPr="00000000" w14:paraId="000000A5">
            <w:pPr>
              <w:numPr>
                <w:ilvl w:val="0"/>
                <w:numId w:val="12"/>
              </w:numPr>
              <w:spacing w:after="0" w:afterAutospacing="0" w:before="0" w:beforeAutospacing="0" w:line="240" w:lineRule="auto"/>
              <w:ind w:left="720" w:hanging="360"/>
              <w:rPr>
                <w:rFonts w:ascii="Times New Roman" w:cs="Times New Roman" w:eastAsia="Times New Roman" w:hAnsi="Times New Roman"/>
                <w:color w:val="002060"/>
                <w:sz w:val="24"/>
                <w:szCs w:val="24"/>
              </w:rPr>
            </w:pPr>
            <w:r w:rsidDel="00000000" w:rsidR="00000000" w:rsidRPr="00000000">
              <w:rPr>
                <w:rFonts w:ascii="Times New Roman" w:cs="Times New Roman" w:eastAsia="Times New Roman" w:hAnsi="Times New Roman"/>
                <w:b w:val="1"/>
                <w:color w:val="002060"/>
                <w:sz w:val="24"/>
                <w:szCs w:val="24"/>
                <w:rtl w:val="0"/>
              </w:rPr>
              <w:t xml:space="preserve">   feasibility </w:t>
            </w:r>
            <w:r w:rsidDel="00000000" w:rsidR="00000000" w:rsidRPr="00000000">
              <w:rPr>
                <w:rFonts w:ascii="Times New Roman" w:cs="Times New Roman" w:eastAsia="Times New Roman" w:hAnsi="Times New Roman"/>
                <w:color w:val="002060"/>
                <w:sz w:val="24"/>
                <w:szCs w:val="24"/>
                <w:rtl w:val="0"/>
              </w:rPr>
              <w:t xml:space="preserve">: </w:t>
            </w:r>
            <w:r w:rsidDel="00000000" w:rsidR="00000000" w:rsidRPr="00000000">
              <w:rPr>
                <w:rFonts w:ascii="Times New Roman" w:cs="Times New Roman" w:eastAsia="Times New Roman" w:hAnsi="Times New Roman"/>
                <w:color w:val="002060"/>
                <w:sz w:val="24"/>
                <w:szCs w:val="24"/>
                <w:highlight w:val="white"/>
                <w:rtl w:val="0"/>
              </w:rPr>
              <w:t xml:space="preserve">the state or degree of being easily or conveniently done.: "the feasibility of a manned flight to Mars".</w:t>
            </w:r>
            <w:r w:rsidDel="00000000" w:rsidR="00000000" w:rsidRPr="00000000">
              <w:rPr>
                <w:rtl w:val="0"/>
              </w:rPr>
            </w:r>
          </w:p>
          <w:p w:rsidR="00000000" w:rsidDel="00000000" w:rsidP="00000000" w:rsidRDefault="00000000" w:rsidRPr="00000000" w14:paraId="000000A6">
            <w:pPr>
              <w:numPr>
                <w:ilvl w:val="0"/>
                <w:numId w:val="12"/>
              </w:numPr>
              <w:spacing w:after="0" w:afterAutospacing="0" w:before="0" w:beforeAutospacing="0" w:line="240" w:lineRule="auto"/>
              <w:ind w:left="720" w:hanging="360"/>
              <w:rPr>
                <w:rFonts w:ascii="Times New Roman" w:cs="Times New Roman" w:eastAsia="Times New Roman" w:hAnsi="Times New Roman"/>
                <w:color w:val="002060"/>
                <w:sz w:val="24"/>
                <w:szCs w:val="24"/>
              </w:rPr>
            </w:pPr>
            <w:r w:rsidDel="00000000" w:rsidR="00000000" w:rsidRPr="00000000">
              <w:rPr>
                <w:rFonts w:ascii="Times New Roman" w:cs="Times New Roman" w:eastAsia="Times New Roman" w:hAnsi="Times New Roman"/>
                <w:color w:val="002060"/>
                <w:sz w:val="24"/>
                <w:szCs w:val="24"/>
                <w:rtl w:val="0"/>
              </w:rPr>
              <w:t xml:space="preserve"> </w:t>
            </w:r>
            <w:r w:rsidDel="00000000" w:rsidR="00000000" w:rsidRPr="00000000">
              <w:rPr>
                <w:rFonts w:ascii="Times New Roman" w:cs="Times New Roman" w:eastAsia="Times New Roman" w:hAnsi="Times New Roman"/>
                <w:b w:val="1"/>
                <w:color w:val="002060"/>
                <w:sz w:val="24"/>
                <w:szCs w:val="24"/>
                <w:rtl w:val="0"/>
              </w:rPr>
              <w:t xml:space="preserve">decision matrix : </w:t>
            </w:r>
            <w:r w:rsidDel="00000000" w:rsidR="00000000" w:rsidRPr="00000000">
              <w:rPr>
                <w:rFonts w:ascii="Times New Roman" w:cs="Times New Roman" w:eastAsia="Times New Roman" w:hAnsi="Times New Roman"/>
                <w:color w:val="002060"/>
                <w:sz w:val="24"/>
                <w:szCs w:val="24"/>
                <w:highlight w:val="white"/>
                <w:rtl w:val="0"/>
              </w:rPr>
              <w:t xml:space="preserve">A decision matrix is a tool that helps business analysts and other stakeholders evaluate their options with greater clarity and objectivity</w:t>
            </w:r>
            <w:r w:rsidDel="00000000" w:rsidR="00000000" w:rsidRPr="00000000">
              <w:rPr>
                <w:rtl w:val="0"/>
              </w:rPr>
            </w:r>
          </w:p>
          <w:p w:rsidR="00000000" w:rsidDel="00000000" w:rsidP="00000000" w:rsidRDefault="00000000" w:rsidRPr="00000000" w14:paraId="000000A7">
            <w:pPr>
              <w:numPr>
                <w:ilvl w:val="0"/>
                <w:numId w:val="12"/>
              </w:numPr>
              <w:spacing w:after="40" w:before="0" w:beforeAutospacing="0" w:line="240" w:lineRule="auto"/>
              <w:ind w:left="720" w:hanging="360"/>
              <w:rPr>
                <w:rFonts w:ascii="Times New Roman" w:cs="Times New Roman" w:eastAsia="Times New Roman" w:hAnsi="Times New Roman"/>
                <w:color w:val="002060"/>
                <w:sz w:val="24"/>
                <w:szCs w:val="24"/>
              </w:rPr>
            </w:pPr>
            <w:r w:rsidDel="00000000" w:rsidR="00000000" w:rsidRPr="00000000">
              <w:rPr>
                <w:rFonts w:ascii="Times New Roman" w:cs="Times New Roman" w:eastAsia="Times New Roman" w:hAnsi="Times New Roman"/>
                <w:color w:val="002060"/>
                <w:sz w:val="24"/>
                <w:szCs w:val="24"/>
                <w:rtl w:val="0"/>
              </w:rPr>
              <w:t xml:space="preserve">  </w:t>
            </w:r>
            <w:r w:rsidDel="00000000" w:rsidR="00000000" w:rsidRPr="00000000">
              <w:rPr>
                <w:rFonts w:ascii="Times New Roman" w:cs="Times New Roman" w:eastAsia="Times New Roman" w:hAnsi="Times New Roman"/>
                <w:b w:val="1"/>
                <w:color w:val="002060"/>
                <w:sz w:val="24"/>
                <w:szCs w:val="24"/>
                <w:rtl w:val="0"/>
              </w:rPr>
              <w:t xml:space="preserve">algorithm</w:t>
            </w:r>
            <w:r w:rsidDel="00000000" w:rsidR="00000000" w:rsidRPr="00000000">
              <w:rPr>
                <w:rFonts w:ascii="Times New Roman" w:cs="Times New Roman" w:eastAsia="Times New Roman" w:hAnsi="Times New Roman"/>
                <w:color w:val="002060"/>
                <w:sz w:val="24"/>
                <w:szCs w:val="24"/>
                <w:rtl w:val="0"/>
              </w:rPr>
              <w:t xml:space="preserve"> : </w:t>
            </w:r>
            <w:r w:rsidDel="00000000" w:rsidR="00000000" w:rsidRPr="00000000">
              <w:rPr>
                <w:rFonts w:ascii="Times New Roman" w:cs="Times New Roman" w:eastAsia="Times New Roman" w:hAnsi="Times New Roman"/>
                <w:color w:val="002060"/>
                <w:sz w:val="24"/>
                <w:szCs w:val="24"/>
                <w:highlight w:val="white"/>
                <w:rtl w:val="0"/>
              </w:rPr>
              <w:t xml:space="preserve">a process or set of rules to be followed in calculations or other problem-solving operations, especially by a computer.: "a basic </w:t>
            </w:r>
            <w:r w:rsidDel="00000000" w:rsidR="00000000" w:rsidRPr="00000000">
              <w:rPr>
                <w:rFonts w:ascii="Times New Roman" w:cs="Times New Roman" w:eastAsia="Times New Roman" w:hAnsi="Times New Roman"/>
                <w:b w:val="1"/>
                <w:color w:val="002060"/>
                <w:sz w:val="24"/>
                <w:szCs w:val="24"/>
                <w:highlight w:val="white"/>
                <w:rtl w:val="0"/>
              </w:rPr>
              <w:t xml:space="preserve">algorithm for</w:t>
            </w:r>
            <w:r w:rsidDel="00000000" w:rsidR="00000000" w:rsidRPr="00000000">
              <w:rPr>
                <w:rFonts w:ascii="Times New Roman" w:cs="Times New Roman" w:eastAsia="Times New Roman" w:hAnsi="Times New Roman"/>
                <w:color w:val="002060"/>
                <w:sz w:val="24"/>
                <w:szCs w:val="24"/>
                <w:highlight w:val="white"/>
                <w:rtl w:val="0"/>
              </w:rPr>
              <w:t xml:space="preserve"> division".</w:t>
            </w:r>
            <w:r w:rsidDel="00000000" w:rsidR="00000000" w:rsidRPr="00000000">
              <w:rPr>
                <w:rtl w:val="0"/>
              </w:rPr>
            </w:r>
          </w:p>
        </w:tc>
      </w:tr>
      <w:tr>
        <w:trPr>
          <w:trHeight w:val="585" w:hRule="atLeast"/>
        </w:trPr>
        <w:tc>
          <w:tcPr>
            <w:vMerge w:val="restart"/>
            <w:tcBorders>
              <w:top w:color="000000" w:space="0" w:sz="0" w:val="nil"/>
              <w:left w:color="000000" w:space="0" w:sz="7" w:val="single"/>
              <w:bottom w:color="000000" w:space="0" w:sz="7" w:val="single"/>
              <w:right w:color="000000" w:space="0" w:sz="7" w:val="single"/>
            </w:tcBorders>
            <w:shd w:fill="auto" w:val="clear"/>
            <w:tcMar>
              <w:top w:w="0.0" w:type="dxa"/>
              <w:left w:w="0.0" w:type="dxa"/>
              <w:bottom w:w="0.0" w:type="dxa"/>
              <w:right w:w="0.0" w:type="dxa"/>
            </w:tcMar>
          </w:tcPr>
          <w:p w:rsidR="00000000" w:rsidDel="00000000" w:rsidP="00000000" w:rsidRDefault="00000000" w:rsidRPr="00000000" w14:paraId="000000AB">
            <w:pPr>
              <w:spacing w:after="40" w:before="40" w:lineRule="auto"/>
              <w:ind w:left="-80" w:firstLine="0"/>
              <w:jc w:val="center"/>
              <w:rPr>
                <w:rFonts w:ascii="Times New Roman" w:cs="Times New Roman" w:eastAsia="Times New Roman" w:hAnsi="Times New Roman"/>
                <w:color w:val="002060"/>
                <w:sz w:val="24"/>
                <w:szCs w:val="24"/>
              </w:rPr>
            </w:pPr>
            <w:r w:rsidDel="00000000" w:rsidR="00000000" w:rsidRPr="00000000">
              <w:rPr>
                <w:rFonts w:ascii="Times New Roman" w:cs="Times New Roman" w:eastAsia="Times New Roman" w:hAnsi="Times New Roman"/>
                <w:b w:val="1"/>
                <w:color w:val="002060"/>
                <w:sz w:val="24"/>
                <w:szCs w:val="24"/>
                <w:rtl w:val="0"/>
              </w:rPr>
              <w:t xml:space="preserve">Assessments </w:t>
            </w:r>
            <w:r w:rsidDel="00000000" w:rsidR="00000000" w:rsidRPr="00000000">
              <w:rPr>
                <w:rFonts w:ascii="Times New Roman" w:cs="Times New Roman" w:eastAsia="Times New Roman" w:hAnsi="Times New Roman"/>
                <w:color w:val="002060"/>
                <w:sz w:val="24"/>
                <w:szCs w:val="24"/>
                <w:rtl w:val="0"/>
              </w:rPr>
              <w:t xml:space="preserve"> </w:t>
            </w:r>
          </w:p>
        </w:tc>
        <w:tc>
          <w:tcPr>
            <w:tcBorders>
              <w:top w:color="000000" w:space="0" w:sz="0" w:val="nil"/>
              <w:left w:color="000000" w:space="0" w:sz="0" w:val="nil"/>
              <w:bottom w:color="000000" w:space="0" w:sz="7" w:val="single"/>
              <w:right w:color="000000" w:space="0" w:sz="7" w:val="single"/>
            </w:tcBorders>
            <w:shd w:fill="auto" w:val="clear"/>
            <w:tcMar>
              <w:top w:w="0.0" w:type="dxa"/>
              <w:left w:w="0.0" w:type="dxa"/>
              <w:bottom w:w="0.0" w:type="dxa"/>
              <w:right w:w="0.0" w:type="dxa"/>
            </w:tcMar>
          </w:tcPr>
          <w:p w:rsidR="00000000" w:rsidDel="00000000" w:rsidP="00000000" w:rsidRDefault="00000000" w:rsidRPr="00000000" w14:paraId="000000AC">
            <w:pPr>
              <w:spacing w:after="40" w:before="40" w:lineRule="auto"/>
              <w:ind w:left="-80" w:firstLine="0"/>
              <w:jc w:val="center"/>
              <w:rPr>
                <w:rFonts w:ascii="Times New Roman" w:cs="Times New Roman" w:eastAsia="Times New Roman" w:hAnsi="Times New Roman"/>
                <w:color w:val="002060"/>
                <w:sz w:val="24"/>
                <w:szCs w:val="24"/>
              </w:rPr>
            </w:pPr>
            <w:r w:rsidDel="00000000" w:rsidR="00000000" w:rsidRPr="00000000">
              <w:rPr>
                <w:rFonts w:ascii="Times New Roman" w:cs="Times New Roman" w:eastAsia="Times New Roman" w:hAnsi="Times New Roman"/>
                <w:b w:val="1"/>
                <w:color w:val="002060"/>
                <w:sz w:val="24"/>
                <w:szCs w:val="24"/>
                <w:rtl w:val="0"/>
              </w:rPr>
              <w:t xml:space="preserve">Pre-lesson assessment </w:t>
            </w:r>
            <w:r w:rsidDel="00000000" w:rsidR="00000000" w:rsidRPr="00000000">
              <w:rPr>
                <w:rFonts w:ascii="Times New Roman" w:cs="Times New Roman" w:eastAsia="Times New Roman" w:hAnsi="Times New Roman"/>
                <w:color w:val="002060"/>
                <w:sz w:val="24"/>
                <w:szCs w:val="24"/>
                <w:rtl w:val="0"/>
              </w:rPr>
              <w:t xml:space="preserve"> </w:t>
            </w:r>
          </w:p>
        </w:tc>
        <w:tc>
          <w:tcPr>
            <w:tcBorders>
              <w:top w:color="000000" w:space="0" w:sz="0" w:val="nil"/>
              <w:left w:color="000000" w:space="0" w:sz="0" w:val="nil"/>
              <w:bottom w:color="000000" w:space="0" w:sz="7" w:val="single"/>
              <w:right w:color="000000" w:space="0" w:sz="7" w:val="single"/>
            </w:tcBorders>
            <w:shd w:fill="auto" w:val="clear"/>
            <w:tcMar>
              <w:top w:w="0.0" w:type="dxa"/>
              <w:left w:w="0.0" w:type="dxa"/>
              <w:bottom w:w="0.0" w:type="dxa"/>
              <w:right w:w="0.0" w:type="dxa"/>
            </w:tcMar>
          </w:tcPr>
          <w:p w:rsidR="00000000" w:rsidDel="00000000" w:rsidP="00000000" w:rsidRDefault="00000000" w:rsidRPr="00000000" w14:paraId="000000AD">
            <w:pPr>
              <w:spacing w:after="40" w:before="40" w:lineRule="auto"/>
              <w:ind w:left="-80" w:firstLine="0"/>
              <w:jc w:val="center"/>
              <w:rPr>
                <w:rFonts w:ascii="Times New Roman" w:cs="Times New Roman" w:eastAsia="Times New Roman" w:hAnsi="Times New Roman"/>
                <w:color w:val="002060"/>
                <w:sz w:val="24"/>
                <w:szCs w:val="24"/>
              </w:rPr>
            </w:pPr>
            <w:r w:rsidDel="00000000" w:rsidR="00000000" w:rsidRPr="00000000">
              <w:rPr>
                <w:rFonts w:ascii="Times New Roman" w:cs="Times New Roman" w:eastAsia="Times New Roman" w:hAnsi="Times New Roman"/>
                <w:b w:val="1"/>
                <w:color w:val="002060"/>
                <w:sz w:val="24"/>
                <w:szCs w:val="24"/>
                <w:rtl w:val="0"/>
              </w:rPr>
              <w:t xml:space="preserve">During the lesson assessment </w:t>
            </w:r>
            <w:r w:rsidDel="00000000" w:rsidR="00000000" w:rsidRPr="00000000">
              <w:rPr>
                <w:rFonts w:ascii="Times New Roman" w:cs="Times New Roman" w:eastAsia="Times New Roman" w:hAnsi="Times New Roman"/>
                <w:color w:val="002060"/>
                <w:sz w:val="24"/>
                <w:szCs w:val="24"/>
                <w:rtl w:val="0"/>
              </w:rPr>
              <w:t xml:space="preserve"> </w:t>
            </w:r>
          </w:p>
        </w:tc>
        <w:tc>
          <w:tcPr>
            <w:tcBorders>
              <w:top w:color="000000" w:space="0" w:sz="0" w:val="nil"/>
              <w:left w:color="000000" w:space="0" w:sz="0" w:val="nil"/>
              <w:bottom w:color="000000" w:space="0" w:sz="7" w:val="single"/>
              <w:right w:color="000000" w:space="0" w:sz="7" w:val="single"/>
            </w:tcBorders>
            <w:shd w:fill="auto" w:val="clear"/>
            <w:tcMar>
              <w:top w:w="0.0" w:type="dxa"/>
              <w:left w:w="0.0" w:type="dxa"/>
              <w:bottom w:w="0.0" w:type="dxa"/>
              <w:right w:w="0.0" w:type="dxa"/>
            </w:tcMar>
          </w:tcPr>
          <w:p w:rsidR="00000000" w:rsidDel="00000000" w:rsidP="00000000" w:rsidRDefault="00000000" w:rsidRPr="00000000" w14:paraId="000000AE">
            <w:pPr>
              <w:spacing w:after="40" w:before="40" w:lineRule="auto"/>
              <w:ind w:left="-80" w:firstLine="0"/>
              <w:jc w:val="center"/>
              <w:rPr>
                <w:rFonts w:ascii="Times New Roman" w:cs="Times New Roman" w:eastAsia="Times New Roman" w:hAnsi="Times New Roman"/>
                <w:color w:val="002060"/>
                <w:sz w:val="24"/>
                <w:szCs w:val="24"/>
              </w:rPr>
            </w:pPr>
            <w:r w:rsidDel="00000000" w:rsidR="00000000" w:rsidRPr="00000000">
              <w:rPr>
                <w:rFonts w:ascii="Times New Roman" w:cs="Times New Roman" w:eastAsia="Times New Roman" w:hAnsi="Times New Roman"/>
                <w:b w:val="1"/>
                <w:color w:val="002060"/>
                <w:sz w:val="24"/>
                <w:szCs w:val="24"/>
                <w:rtl w:val="0"/>
              </w:rPr>
              <w:t xml:space="preserve">Post lesson assessment </w:t>
            </w:r>
            <w:r w:rsidDel="00000000" w:rsidR="00000000" w:rsidRPr="00000000">
              <w:rPr>
                <w:rFonts w:ascii="Times New Roman" w:cs="Times New Roman" w:eastAsia="Times New Roman" w:hAnsi="Times New Roman"/>
                <w:color w:val="002060"/>
                <w:sz w:val="24"/>
                <w:szCs w:val="24"/>
                <w:rtl w:val="0"/>
              </w:rPr>
              <w:t xml:space="preserve"> </w:t>
            </w:r>
          </w:p>
        </w:tc>
        <w:tc>
          <w:tcPr>
            <w:tcBorders>
              <w:top w:color="000000" w:space="0" w:sz="0" w:val="nil"/>
              <w:left w:color="000000" w:space="0" w:sz="0" w:val="nil"/>
              <w:bottom w:color="000000" w:space="0" w:sz="7" w:val="single"/>
              <w:right w:color="000000" w:space="0" w:sz="7" w:val="single"/>
            </w:tcBorders>
            <w:shd w:fill="auto" w:val="clear"/>
            <w:tcMar>
              <w:top w:w="0.0" w:type="dxa"/>
              <w:left w:w="0.0" w:type="dxa"/>
              <w:bottom w:w="0.0" w:type="dxa"/>
              <w:right w:w="0.0" w:type="dxa"/>
            </w:tcMar>
          </w:tcPr>
          <w:p w:rsidR="00000000" w:rsidDel="00000000" w:rsidP="00000000" w:rsidRDefault="00000000" w:rsidRPr="00000000" w14:paraId="000000AF">
            <w:pPr>
              <w:spacing w:after="40" w:before="40" w:lineRule="auto"/>
              <w:ind w:left="-80" w:firstLine="0"/>
              <w:rPr>
                <w:rFonts w:ascii="Times New Roman" w:cs="Times New Roman" w:eastAsia="Times New Roman" w:hAnsi="Times New Roman"/>
                <w:color w:val="002060"/>
                <w:sz w:val="24"/>
                <w:szCs w:val="24"/>
              </w:rPr>
            </w:pPr>
            <w:r w:rsidDel="00000000" w:rsidR="00000000" w:rsidRPr="00000000">
              <w:rPr>
                <w:rFonts w:ascii="Times New Roman" w:cs="Times New Roman" w:eastAsia="Times New Roman" w:hAnsi="Times New Roman"/>
                <w:color w:val="002060"/>
                <w:sz w:val="24"/>
                <w:szCs w:val="24"/>
                <w:rtl w:val="0"/>
              </w:rPr>
              <w:t xml:space="preserve"> </w:t>
            </w:r>
          </w:p>
        </w:tc>
      </w:tr>
      <w:tr>
        <w:trPr>
          <w:trHeight w:val="4563" w:hRule="atLeast"/>
        </w:trPr>
        <w:tc>
          <w:tcPr>
            <w:vMerge w:val="continue"/>
            <w:tcBorders>
              <w:top w:color="000000" w:space="0" w:sz="0" w:val="nil"/>
              <w:left w:color="000000" w:space="0" w:sz="7" w:val="single"/>
              <w:bottom w:color="000000" w:space="0" w:sz="7" w:val="single"/>
              <w:right w:color="000000" w:space="0" w:sz="7" w:val="single"/>
            </w:tcBorders>
            <w:shd w:fill="auto" w:val="clear"/>
            <w:tcMar>
              <w:top w:w="0.0" w:type="dxa"/>
              <w:left w:w="0.0" w:type="dxa"/>
              <w:bottom w:w="0.0" w:type="dxa"/>
              <w:right w:w="0.0" w:type="dxa"/>
            </w:tcMar>
          </w:tcPr>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2060"/>
                <w:sz w:val="24"/>
                <w:szCs w:val="24"/>
              </w:rPr>
            </w:pPr>
            <w:r w:rsidDel="00000000" w:rsidR="00000000" w:rsidRPr="00000000">
              <w:rPr>
                <w:rtl w:val="0"/>
              </w:rPr>
            </w:r>
          </w:p>
        </w:tc>
        <w:tc>
          <w:tcPr>
            <w:tcBorders>
              <w:top w:color="000000" w:space="0" w:sz="0" w:val="nil"/>
              <w:left w:color="000000" w:space="0" w:sz="0" w:val="nil"/>
              <w:bottom w:color="000000" w:space="0" w:sz="7" w:val="single"/>
              <w:right w:color="000000" w:space="0" w:sz="7" w:val="single"/>
            </w:tcBorders>
            <w:shd w:fill="auto" w:val="clear"/>
            <w:tcMar>
              <w:top w:w="0.0" w:type="dxa"/>
              <w:left w:w="0.0" w:type="dxa"/>
              <w:bottom w:w="0.0" w:type="dxa"/>
              <w:right w:w="0.0" w:type="dxa"/>
            </w:tcMar>
          </w:tcPr>
          <w:p w:rsidR="00000000" w:rsidDel="00000000" w:rsidP="00000000" w:rsidRDefault="00000000" w:rsidRPr="00000000" w14:paraId="000000B1">
            <w:pPr>
              <w:spacing w:after="40" w:before="40" w:lineRule="auto"/>
              <w:ind w:left="-80" w:firstLine="0"/>
              <w:rPr>
                <w:rFonts w:ascii="Times New Roman" w:cs="Times New Roman" w:eastAsia="Times New Roman" w:hAnsi="Times New Roman"/>
                <w:color w:val="002060"/>
                <w:sz w:val="24"/>
                <w:szCs w:val="24"/>
              </w:rPr>
            </w:pPr>
            <w:r w:rsidDel="00000000" w:rsidR="00000000" w:rsidRPr="00000000">
              <w:rPr>
                <w:rFonts w:ascii="Times New Roman" w:cs="Times New Roman" w:eastAsia="Times New Roman" w:hAnsi="Times New Roman"/>
                <w:color w:val="002060"/>
                <w:sz w:val="24"/>
                <w:szCs w:val="24"/>
                <w:rtl w:val="0"/>
              </w:rPr>
              <w:t xml:space="preserve"> </w: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38101</wp:posOffset>
                      </wp:positionH>
                      <wp:positionV relativeFrom="paragraph">
                        <wp:posOffset>147320</wp:posOffset>
                      </wp:positionV>
                      <wp:extent cx="1695450" cy="2943225"/>
                      <wp:effectExtent b="0" l="0" r="0" t="0"/>
                      <wp:wrapSquare wrapText="bothSides" distB="45720" distT="45720" distL="114300" distR="114300"/>
                      <wp:docPr id="218" name=""/>
                      <a:graphic>
                        <a:graphicData uri="http://schemas.microsoft.com/office/word/2010/wordprocessingShape">
                          <wps:wsp>
                            <wps:cNvSpPr/>
                            <wps:cNvPr id="2" name="Shape 2"/>
                            <wps:spPr>
                              <a:xfrm>
                                <a:off x="4503038" y="2313150"/>
                                <a:ext cx="1685925" cy="29337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75.9999942779541"/>
                                    <w:ind w:left="0" w:right="0" w:firstLine="0"/>
                                    <w:jc w:val="both"/>
                                    <w:textDirection w:val="btLr"/>
                                  </w:pPr>
                                  <w:r w:rsidDel="00000000" w:rsidR="00000000" w:rsidRPr="00000000">
                                    <w:rPr>
                                      <w:rFonts w:ascii="Times New Roman" w:cs="Times New Roman" w:eastAsia="Times New Roman" w:hAnsi="Times New Roman"/>
                                      <w:b w:val="0"/>
                                      <w:i w:val="0"/>
                                      <w:smallCaps w:val="0"/>
                                      <w:strike w:val="0"/>
                                      <w:color w:val="002060"/>
                                      <w:sz w:val="24"/>
                                      <w:vertAlign w:val="baseline"/>
                                    </w:rPr>
                                    <w:t xml:space="preserve">The first three slides can be used to informally assess students about the topic addressing the separation of mixtures. In addition, the same activity can be used to reinforce and reteach the topic if the instructor notice students are still struggling with the concepts. </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38101</wp:posOffset>
                      </wp:positionH>
                      <wp:positionV relativeFrom="paragraph">
                        <wp:posOffset>147320</wp:posOffset>
                      </wp:positionV>
                      <wp:extent cx="1695450" cy="2943225"/>
                      <wp:effectExtent b="0" l="0" r="0" t="0"/>
                      <wp:wrapSquare wrapText="bothSides" distB="45720" distT="45720" distL="114300" distR="114300"/>
                      <wp:docPr id="218" name="image1.png"/>
                      <a:graphic>
                        <a:graphicData uri="http://schemas.openxmlformats.org/drawingml/2006/picture">
                          <pic:pic>
                            <pic:nvPicPr>
                              <pic:cNvPr id="0" name="image1.png"/>
                              <pic:cNvPicPr preferRelativeResize="0"/>
                            </pic:nvPicPr>
                            <pic:blipFill>
                              <a:blip r:embed="rId15"/>
                              <a:srcRect/>
                              <a:stretch>
                                <a:fillRect/>
                              </a:stretch>
                            </pic:blipFill>
                            <pic:spPr>
                              <a:xfrm>
                                <a:off x="0" y="0"/>
                                <a:ext cx="1695450" cy="2943225"/>
                              </a:xfrm>
                              <a:prstGeom prst="rect"/>
                              <a:ln/>
                            </pic:spPr>
                          </pic:pic>
                        </a:graphicData>
                      </a:graphic>
                    </wp:anchor>
                  </w:drawing>
                </mc:Fallback>
              </mc:AlternateContent>
            </w:r>
          </w:p>
        </w:tc>
        <w:tc>
          <w:tcPr>
            <w:tcBorders>
              <w:top w:color="000000" w:space="0" w:sz="0" w:val="nil"/>
              <w:left w:color="000000" w:space="0" w:sz="0" w:val="nil"/>
              <w:bottom w:color="000000" w:space="0" w:sz="7" w:val="single"/>
              <w:right w:color="000000" w:space="0" w:sz="7" w:val="single"/>
            </w:tcBorders>
            <w:shd w:fill="auto" w:val="clear"/>
            <w:tcMar>
              <w:top w:w="0.0" w:type="dxa"/>
              <w:left w:w="0.0" w:type="dxa"/>
              <w:bottom w:w="0.0" w:type="dxa"/>
              <w:right w:w="0.0" w:type="dxa"/>
            </w:tcMar>
          </w:tcPr>
          <w:p w:rsidR="00000000" w:rsidDel="00000000" w:rsidP="00000000" w:rsidRDefault="00000000" w:rsidRPr="00000000" w14:paraId="000000B2">
            <w:pPr>
              <w:spacing w:after="40" w:before="40" w:lineRule="auto"/>
              <w:ind w:left="-80" w:firstLine="0"/>
              <w:rPr>
                <w:rFonts w:ascii="Times New Roman" w:cs="Times New Roman" w:eastAsia="Times New Roman" w:hAnsi="Times New Roman"/>
                <w:color w:val="002060"/>
                <w:sz w:val="24"/>
                <w:szCs w:val="24"/>
              </w:rPr>
            </w:pPr>
            <w:r w:rsidDel="00000000" w:rsidR="00000000" w:rsidRPr="00000000">
              <w:rPr>
                <w:rFonts w:ascii="Times New Roman" w:cs="Times New Roman" w:eastAsia="Times New Roman" w:hAnsi="Times New Roman"/>
                <w:color w:val="002060"/>
                <w:sz w:val="24"/>
                <w:szCs w:val="24"/>
                <w:rtl w:val="0"/>
              </w:rPr>
              <w:t xml:space="preserve"> </w: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25401</wp:posOffset>
                      </wp:positionH>
                      <wp:positionV relativeFrom="paragraph">
                        <wp:posOffset>185420</wp:posOffset>
                      </wp:positionV>
                      <wp:extent cx="1762125" cy="2943225"/>
                      <wp:effectExtent b="0" l="0" r="0" t="0"/>
                      <wp:wrapSquare wrapText="bothSides" distB="45720" distT="45720" distL="114300" distR="114300"/>
                      <wp:docPr id="219" name=""/>
                      <a:graphic>
                        <a:graphicData uri="http://schemas.microsoft.com/office/word/2010/wordprocessingShape">
                          <wps:wsp>
                            <wps:cNvSpPr/>
                            <wps:cNvPr id="3" name="Shape 3"/>
                            <wps:spPr>
                              <a:xfrm>
                                <a:off x="4469700" y="2313150"/>
                                <a:ext cx="1752600" cy="29337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75.9999942779541"/>
                                    <w:ind w:left="0" w:right="0" w:firstLine="0"/>
                                    <w:jc w:val="both"/>
                                    <w:textDirection w:val="btLr"/>
                                  </w:pPr>
                                  <w:r w:rsidDel="00000000" w:rsidR="00000000" w:rsidRPr="00000000">
                                    <w:rPr>
                                      <w:rFonts w:ascii="Times New Roman" w:cs="Times New Roman" w:eastAsia="Times New Roman" w:hAnsi="Times New Roman"/>
                                      <w:b w:val="0"/>
                                      <w:i w:val="0"/>
                                      <w:smallCaps w:val="0"/>
                                      <w:strike w:val="0"/>
                                      <w:color w:val="002060"/>
                                      <w:sz w:val="22"/>
                                      <w:vertAlign w:val="baseline"/>
                                    </w:rPr>
                                    <w:t xml:space="preserve">After going over the presentation “What is Engineering?”, the instructor can check for understanding after reading the students’ writing response to the question pose. This informal assessment can be used to drive future instruction of the topic and to give instant feedback to improve students’ writing skills. </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25401</wp:posOffset>
                      </wp:positionH>
                      <wp:positionV relativeFrom="paragraph">
                        <wp:posOffset>185420</wp:posOffset>
                      </wp:positionV>
                      <wp:extent cx="1762125" cy="2943225"/>
                      <wp:effectExtent b="0" l="0" r="0" t="0"/>
                      <wp:wrapSquare wrapText="bothSides" distB="45720" distT="45720" distL="114300" distR="114300"/>
                      <wp:docPr id="219" name="image2.png"/>
                      <a:graphic>
                        <a:graphicData uri="http://schemas.openxmlformats.org/drawingml/2006/picture">
                          <pic:pic>
                            <pic:nvPicPr>
                              <pic:cNvPr id="0" name="image2.png"/>
                              <pic:cNvPicPr preferRelativeResize="0"/>
                            </pic:nvPicPr>
                            <pic:blipFill>
                              <a:blip r:embed="rId16"/>
                              <a:srcRect/>
                              <a:stretch>
                                <a:fillRect/>
                              </a:stretch>
                            </pic:blipFill>
                            <pic:spPr>
                              <a:xfrm>
                                <a:off x="0" y="0"/>
                                <a:ext cx="1762125" cy="2943225"/>
                              </a:xfrm>
                              <a:prstGeom prst="rect"/>
                              <a:ln/>
                            </pic:spPr>
                          </pic:pic>
                        </a:graphicData>
                      </a:graphic>
                    </wp:anchor>
                  </w:drawing>
                </mc:Fallback>
              </mc:AlternateContent>
            </w:r>
          </w:p>
        </w:tc>
        <w:tc>
          <w:tcPr>
            <w:tcBorders>
              <w:top w:color="000000" w:space="0" w:sz="0" w:val="nil"/>
              <w:left w:color="000000" w:space="0" w:sz="0" w:val="nil"/>
              <w:bottom w:color="000000" w:space="0" w:sz="7" w:val="single"/>
              <w:right w:color="000000" w:space="0" w:sz="7" w:val="single"/>
            </w:tcBorders>
            <w:shd w:fill="auto" w:val="clear"/>
            <w:tcMar>
              <w:top w:w="0.0" w:type="dxa"/>
              <w:left w:w="0.0" w:type="dxa"/>
              <w:bottom w:w="0.0" w:type="dxa"/>
              <w:right w:w="0.0" w:type="dxa"/>
            </w:tcMar>
          </w:tcPr>
          <w:p w:rsidR="00000000" w:rsidDel="00000000" w:rsidP="00000000" w:rsidRDefault="00000000" w:rsidRPr="00000000" w14:paraId="000000B3">
            <w:pPr>
              <w:spacing w:after="40" w:before="40" w:lineRule="auto"/>
              <w:ind w:left="-80" w:firstLine="0"/>
              <w:rPr>
                <w:rFonts w:ascii="Times New Roman" w:cs="Times New Roman" w:eastAsia="Times New Roman" w:hAnsi="Times New Roman"/>
                <w:color w:val="002060"/>
                <w:sz w:val="24"/>
                <w:szCs w:val="24"/>
              </w:rPr>
            </w:pPr>
            <w:r w:rsidDel="00000000" w:rsidR="00000000" w:rsidRPr="00000000">
              <w:rPr>
                <w:rFonts w:ascii="Times New Roman" w:cs="Times New Roman" w:eastAsia="Times New Roman" w:hAnsi="Times New Roman"/>
                <w:color w:val="002060"/>
                <w:sz w:val="24"/>
                <w:szCs w:val="24"/>
                <w:rtl w:val="0"/>
              </w:rPr>
              <w:t xml:space="preserve"> </w: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38101</wp:posOffset>
                      </wp:positionH>
                      <wp:positionV relativeFrom="paragraph">
                        <wp:posOffset>185420</wp:posOffset>
                      </wp:positionV>
                      <wp:extent cx="1819275" cy="2952750"/>
                      <wp:effectExtent b="0" l="0" r="0" t="0"/>
                      <wp:wrapSquare wrapText="bothSides" distB="45720" distT="45720" distL="114300" distR="114300"/>
                      <wp:docPr id="220" name=""/>
                      <a:graphic>
                        <a:graphicData uri="http://schemas.microsoft.com/office/word/2010/wordprocessingShape">
                          <wps:wsp>
                            <wps:cNvSpPr/>
                            <wps:cNvPr id="4" name="Shape 4"/>
                            <wps:spPr>
                              <a:xfrm>
                                <a:off x="4441125" y="2308388"/>
                                <a:ext cx="1809750" cy="294322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75.9999942779541"/>
                                    <w:ind w:left="0" w:right="0" w:firstLine="0"/>
                                    <w:jc w:val="both"/>
                                    <w:textDirection w:val="btLr"/>
                                  </w:pPr>
                                  <w:r w:rsidDel="00000000" w:rsidR="00000000" w:rsidRPr="00000000">
                                    <w:rPr>
                                      <w:rFonts w:ascii="Times New Roman" w:cs="Times New Roman" w:eastAsia="Times New Roman" w:hAnsi="Times New Roman"/>
                                      <w:b w:val="0"/>
                                      <w:i w:val="0"/>
                                      <w:smallCaps w:val="0"/>
                                      <w:strike w:val="0"/>
                                      <w:color w:val="002060"/>
                                      <w:sz w:val="24"/>
                                      <w:vertAlign w:val="baseline"/>
                                    </w:rPr>
                                    <w:t xml:space="preserve">The post lesson assessment or summative assessment will be the final product created by students. The oral and visual presentation will be evaluated using a rubric that will be discussed with students after the project has been assigned, so it can be used as a guide throughout the design process. </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38101</wp:posOffset>
                      </wp:positionH>
                      <wp:positionV relativeFrom="paragraph">
                        <wp:posOffset>185420</wp:posOffset>
                      </wp:positionV>
                      <wp:extent cx="1819275" cy="2952750"/>
                      <wp:effectExtent b="0" l="0" r="0" t="0"/>
                      <wp:wrapSquare wrapText="bothSides" distB="45720" distT="45720" distL="114300" distR="114300"/>
                      <wp:docPr id="220" name="image3.png"/>
                      <a:graphic>
                        <a:graphicData uri="http://schemas.openxmlformats.org/drawingml/2006/picture">
                          <pic:pic>
                            <pic:nvPicPr>
                              <pic:cNvPr id="0" name="image3.png"/>
                              <pic:cNvPicPr preferRelativeResize="0"/>
                            </pic:nvPicPr>
                            <pic:blipFill>
                              <a:blip r:embed="rId17"/>
                              <a:srcRect/>
                              <a:stretch>
                                <a:fillRect/>
                              </a:stretch>
                            </pic:blipFill>
                            <pic:spPr>
                              <a:xfrm>
                                <a:off x="0" y="0"/>
                                <a:ext cx="1819275" cy="2952750"/>
                              </a:xfrm>
                              <a:prstGeom prst="rect"/>
                              <a:ln/>
                            </pic:spPr>
                          </pic:pic>
                        </a:graphicData>
                      </a:graphic>
                    </wp:anchor>
                  </w:drawing>
                </mc:Fallback>
              </mc:AlternateContent>
            </w:r>
          </w:p>
        </w:tc>
        <w:tc>
          <w:tcPr>
            <w:tcBorders>
              <w:top w:color="000000" w:space="0" w:sz="0" w:val="nil"/>
              <w:left w:color="000000" w:space="0" w:sz="0" w:val="nil"/>
              <w:bottom w:color="000000" w:space="0" w:sz="7" w:val="single"/>
              <w:right w:color="000000" w:space="0" w:sz="7" w:val="single"/>
            </w:tcBorders>
            <w:shd w:fill="auto" w:val="clear"/>
            <w:tcMar>
              <w:top w:w="0.0" w:type="dxa"/>
              <w:left w:w="0.0" w:type="dxa"/>
              <w:bottom w:w="0.0" w:type="dxa"/>
              <w:right w:w="0.0" w:type="dxa"/>
            </w:tcMar>
          </w:tcPr>
          <w:p w:rsidR="00000000" w:rsidDel="00000000" w:rsidP="00000000" w:rsidRDefault="00000000" w:rsidRPr="00000000" w14:paraId="000000B4">
            <w:pPr>
              <w:spacing w:after="40" w:before="40" w:lineRule="auto"/>
              <w:ind w:left="-80" w:firstLine="0"/>
              <w:rPr>
                <w:rFonts w:ascii="Times New Roman" w:cs="Times New Roman" w:eastAsia="Times New Roman" w:hAnsi="Times New Roman"/>
                <w:color w:val="002060"/>
                <w:sz w:val="24"/>
                <w:szCs w:val="24"/>
              </w:rPr>
            </w:pPr>
            <w:r w:rsidDel="00000000" w:rsidR="00000000" w:rsidRPr="00000000">
              <w:rPr>
                <w:rFonts w:ascii="Times New Roman" w:cs="Times New Roman" w:eastAsia="Times New Roman" w:hAnsi="Times New Roman"/>
                <w:color w:val="002060"/>
                <w:sz w:val="24"/>
                <w:szCs w:val="24"/>
                <w:rtl w:val="0"/>
              </w:rPr>
              <w:t xml:space="preserve"> </w:t>
            </w:r>
          </w:p>
        </w:tc>
      </w:tr>
    </w:tbl>
    <w:p w:rsidR="00000000" w:rsidDel="00000000" w:rsidP="00000000" w:rsidRDefault="00000000" w:rsidRPr="00000000" w14:paraId="000000B5">
      <w:pPr>
        <w:shd w:fill="ffffff" w:val="clear"/>
        <w:rPr>
          <w:rFonts w:ascii="Times New Roman" w:cs="Times New Roman" w:eastAsia="Times New Roman" w:hAnsi="Times New Roman"/>
          <w:color w:val="002060"/>
          <w:sz w:val="24"/>
          <w:szCs w:val="24"/>
        </w:rPr>
      </w:pPr>
      <w:r w:rsidDel="00000000" w:rsidR="00000000" w:rsidRPr="00000000">
        <w:rPr>
          <w:rFonts w:ascii="Times New Roman" w:cs="Times New Roman" w:eastAsia="Times New Roman" w:hAnsi="Times New Roman"/>
          <w:color w:val="002060"/>
          <w:sz w:val="24"/>
          <w:szCs w:val="24"/>
          <w:rtl w:val="0"/>
        </w:rPr>
        <w:t xml:space="preserve"> </w:t>
      </w:r>
    </w:p>
    <w:tbl>
      <w:tblPr>
        <w:tblStyle w:val="Table3"/>
        <w:tblW w:w="15405.0" w:type="dxa"/>
        <w:jc w:val="left"/>
        <w:tblInd w:w="-480.0" w:type="dxa"/>
        <w:tblBorders>
          <w:top w:color="808080" w:space="0" w:sz="7" w:val="single"/>
          <w:left w:color="808080" w:space="0" w:sz="7" w:val="single"/>
          <w:bottom w:color="808080" w:space="0" w:sz="7" w:val="single"/>
          <w:right w:color="808080" w:space="0" w:sz="7" w:val="single"/>
          <w:insideH w:color="808080" w:space="0" w:sz="7" w:val="single"/>
          <w:insideV w:color="808080" w:space="0" w:sz="7" w:val="single"/>
        </w:tblBorders>
        <w:tblLayout w:type="fixed"/>
        <w:tblLook w:val="0600"/>
      </w:tblPr>
      <w:tblGrid>
        <w:gridCol w:w="2490"/>
        <w:gridCol w:w="12915"/>
        <w:tblGridChange w:id="0">
          <w:tblGrid>
            <w:gridCol w:w="2490"/>
            <w:gridCol w:w="12915"/>
          </w:tblGrid>
        </w:tblGridChange>
      </w:tblGrid>
      <w:tr>
        <w:trPr>
          <w:trHeight w:val="585" w:hRule="atLeast"/>
        </w:trPr>
        <w:tc>
          <w:tcPr>
            <w:tcBorders>
              <w:top w:color="000000" w:space="0" w:sz="7" w:val="single"/>
              <w:left w:color="000000" w:space="0" w:sz="7" w:val="single"/>
              <w:bottom w:color="000000" w:space="0" w:sz="7" w:val="single"/>
              <w:right w:color="000000" w:space="0" w:sz="7" w:val="single"/>
            </w:tcBorders>
            <w:shd w:fill="auto" w:val="clear"/>
            <w:tcMar>
              <w:top w:w="0.0" w:type="dxa"/>
              <w:left w:w="0.0" w:type="dxa"/>
              <w:bottom w:w="0.0" w:type="dxa"/>
              <w:right w:w="0.0" w:type="dxa"/>
            </w:tcMar>
          </w:tcPr>
          <w:p w:rsidR="00000000" w:rsidDel="00000000" w:rsidP="00000000" w:rsidRDefault="00000000" w:rsidRPr="00000000" w14:paraId="000000B6">
            <w:pPr>
              <w:spacing w:after="40" w:before="40" w:lineRule="auto"/>
              <w:ind w:left="-80" w:firstLine="0"/>
              <w:jc w:val="center"/>
              <w:rPr>
                <w:rFonts w:ascii="Times New Roman" w:cs="Times New Roman" w:eastAsia="Times New Roman" w:hAnsi="Times New Roman"/>
                <w:color w:val="002060"/>
                <w:sz w:val="24"/>
                <w:szCs w:val="24"/>
              </w:rPr>
            </w:pPr>
            <w:r w:rsidDel="00000000" w:rsidR="00000000" w:rsidRPr="00000000">
              <w:rPr>
                <w:rFonts w:ascii="Times New Roman" w:cs="Times New Roman" w:eastAsia="Times New Roman" w:hAnsi="Times New Roman"/>
                <w:b w:val="1"/>
                <w:color w:val="002060"/>
                <w:sz w:val="24"/>
                <w:szCs w:val="24"/>
                <w:rtl w:val="0"/>
              </w:rPr>
              <w:t xml:space="preserve">Lesson Extension</w:t>
            </w:r>
            <w:r w:rsidDel="00000000" w:rsidR="00000000" w:rsidRPr="00000000">
              <w:rPr>
                <w:rFonts w:ascii="Times New Roman" w:cs="Times New Roman" w:eastAsia="Times New Roman" w:hAnsi="Times New Roman"/>
                <w:color w:val="002060"/>
                <w:sz w:val="24"/>
                <w:szCs w:val="24"/>
                <w:rtl w:val="0"/>
              </w:rPr>
              <w:t xml:space="preserve"> </w:t>
            </w:r>
          </w:p>
        </w:tc>
        <w:tc>
          <w:tcPr>
            <w:tcBorders>
              <w:top w:color="000000" w:space="0" w:sz="7" w:val="single"/>
              <w:left w:color="000000" w:space="0" w:sz="0" w:val="nil"/>
              <w:bottom w:color="000000" w:space="0" w:sz="7" w:val="single"/>
              <w:right w:color="000000" w:space="0" w:sz="7" w:val="single"/>
            </w:tcBorders>
            <w:shd w:fill="auto" w:val="clear"/>
            <w:tcMar>
              <w:top w:w="0.0" w:type="dxa"/>
              <w:left w:w="0.0" w:type="dxa"/>
              <w:bottom w:w="0.0" w:type="dxa"/>
              <w:right w:w="0.0" w:type="dxa"/>
            </w:tcMar>
          </w:tcPr>
          <w:p w:rsidR="00000000" w:rsidDel="00000000" w:rsidP="00000000" w:rsidRDefault="00000000" w:rsidRPr="00000000" w14:paraId="000000B7">
            <w:pPr>
              <w:spacing w:after="40" w:before="40" w:lineRule="auto"/>
              <w:ind w:left="-80" w:firstLine="0"/>
              <w:rPr>
                <w:rFonts w:ascii="Times New Roman" w:cs="Times New Roman" w:eastAsia="Times New Roman" w:hAnsi="Times New Roman"/>
                <w:color w:val="002060"/>
                <w:sz w:val="24"/>
                <w:szCs w:val="24"/>
              </w:rPr>
            </w:pPr>
            <w:r w:rsidDel="00000000" w:rsidR="00000000" w:rsidRPr="00000000">
              <w:rPr>
                <w:rFonts w:ascii="Times New Roman" w:cs="Times New Roman" w:eastAsia="Times New Roman" w:hAnsi="Times New Roman"/>
                <w:color w:val="002060"/>
                <w:sz w:val="24"/>
                <w:szCs w:val="24"/>
                <w:rtl w:val="0"/>
              </w:rPr>
              <w:t xml:space="preserve">    The instructor can enrich the lesson by implementing different activities. For example, students can create a decision matrix using excel, but in addition, they can be asked to weigh the criteria used to make the decision. Also, the instructor can introduce flowcharts              to introduce students to the automation of processes. </w:t>
            </w:r>
          </w:p>
        </w:tc>
      </w:tr>
    </w:tbl>
    <w:p w:rsidR="00000000" w:rsidDel="00000000" w:rsidP="00000000" w:rsidRDefault="00000000" w:rsidRPr="00000000" w14:paraId="000000B8">
      <w:pPr>
        <w:shd w:fill="ffffff" w:val="clea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B9">
      <w:pPr>
        <w:rPr/>
      </w:pPr>
      <w:r w:rsidDel="00000000" w:rsidR="00000000" w:rsidRPr="00000000">
        <w:rPr>
          <w:rtl w:val="0"/>
        </w:rPr>
      </w:r>
    </w:p>
    <w:sectPr>
      <w:pgSz w:h="12240" w:w="15840" w:orient="landscape"/>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Verdan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5"/>
      <w:numFmt w:val="lowerLetter"/>
      <w:lvlText w:val="%1."/>
      <w:lvlJc w:val="left"/>
      <w:pPr>
        <w:ind w:left="720" w:hanging="360"/>
      </w:pPr>
      <w:rPr>
        <w:rFonts w:ascii="Arial" w:cs="Arial" w:eastAsia="Arial" w:hAnsi="Arial"/>
        <w:color w:val="000000"/>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3"/>
      <w:numFmt w:val="lowerLetter"/>
      <w:lvlText w:val="%1."/>
      <w:lvlJc w:val="left"/>
      <w:pPr>
        <w:ind w:left="720" w:hanging="360"/>
      </w:pPr>
      <w:rPr>
        <w:rFonts w:ascii="Arial" w:cs="Arial" w:eastAsia="Arial" w:hAnsi="Arial"/>
        <w:color w:val="000000"/>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1"/>
      <w:numFmt w:val="lowerLetter"/>
      <w:lvlText w:val="%1."/>
      <w:lvlJc w:val="left"/>
      <w:pPr>
        <w:ind w:left="720" w:hanging="360"/>
      </w:pPr>
      <w:rPr>
        <w:rFonts w:ascii="Arial" w:cs="Arial" w:eastAsia="Arial" w:hAnsi="Arial"/>
        <w:color w:val="000000"/>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lvl w:ilvl="0">
      <w:start w:val="2"/>
      <w:numFmt w:val="lowerLetter"/>
      <w:lvlText w:val="%1."/>
      <w:lvlJc w:val="left"/>
      <w:pPr>
        <w:ind w:left="720" w:hanging="360"/>
      </w:pPr>
      <w:rPr>
        <w:rFonts w:ascii="Arial" w:cs="Arial" w:eastAsia="Arial" w:hAnsi="Arial"/>
        <w:color w:val="000000"/>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lvl w:ilvl="0">
      <w:start w:val="4"/>
      <w:numFmt w:val="lowerLetter"/>
      <w:lvlText w:val="%1."/>
      <w:lvlJc w:val="left"/>
      <w:pPr>
        <w:ind w:left="720" w:hanging="360"/>
      </w:pPr>
      <w:rPr>
        <w:rFonts w:ascii="Arial" w:cs="Arial" w:eastAsia="Arial" w:hAnsi="Arial"/>
        <w:color w:val="000000"/>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lvl w:ilvl="0">
      <w:start w:val="1"/>
      <w:numFmt w:val="decimal"/>
      <w:lvlText w:val="%1."/>
      <w:lvlJc w:val="left"/>
      <w:pPr>
        <w:ind w:left="2025" w:hanging="360"/>
      </w:pPr>
      <w:rPr/>
    </w:lvl>
    <w:lvl w:ilvl="1">
      <w:start w:val="1"/>
      <w:numFmt w:val="lowerLetter"/>
      <w:lvlText w:val="%2."/>
      <w:lvlJc w:val="left"/>
      <w:pPr>
        <w:ind w:left="2745" w:hanging="360"/>
      </w:pPr>
      <w:rPr/>
    </w:lvl>
    <w:lvl w:ilvl="2">
      <w:start w:val="1"/>
      <w:numFmt w:val="lowerRoman"/>
      <w:lvlText w:val="%3."/>
      <w:lvlJc w:val="right"/>
      <w:pPr>
        <w:ind w:left="3465" w:hanging="180"/>
      </w:pPr>
      <w:rPr/>
    </w:lvl>
    <w:lvl w:ilvl="3">
      <w:start w:val="1"/>
      <w:numFmt w:val="decimal"/>
      <w:lvlText w:val="%4."/>
      <w:lvlJc w:val="left"/>
      <w:pPr>
        <w:ind w:left="4185" w:hanging="360"/>
      </w:pPr>
      <w:rPr/>
    </w:lvl>
    <w:lvl w:ilvl="4">
      <w:start w:val="1"/>
      <w:numFmt w:val="lowerLetter"/>
      <w:lvlText w:val="%5."/>
      <w:lvlJc w:val="left"/>
      <w:pPr>
        <w:ind w:left="4905" w:hanging="360"/>
      </w:pPr>
      <w:rPr/>
    </w:lvl>
    <w:lvl w:ilvl="5">
      <w:start w:val="1"/>
      <w:numFmt w:val="lowerRoman"/>
      <w:lvlText w:val="%6."/>
      <w:lvlJc w:val="right"/>
      <w:pPr>
        <w:ind w:left="5625" w:hanging="180"/>
      </w:pPr>
      <w:rPr/>
    </w:lvl>
    <w:lvl w:ilvl="6">
      <w:start w:val="1"/>
      <w:numFmt w:val="decimal"/>
      <w:lvlText w:val="%7."/>
      <w:lvlJc w:val="left"/>
      <w:pPr>
        <w:ind w:left="6345" w:hanging="360"/>
      </w:pPr>
      <w:rPr/>
    </w:lvl>
    <w:lvl w:ilvl="7">
      <w:start w:val="1"/>
      <w:numFmt w:val="lowerLetter"/>
      <w:lvlText w:val="%8."/>
      <w:lvlJc w:val="left"/>
      <w:pPr>
        <w:ind w:left="7065" w:hanging="360"/>
      </w:pPr>
      <w:rPr/>
    </w:lvl>
    <w:lvl w:ilvl="8">
      <w:start w:val="1"/>
      <w:numFmt w:val="lowerRoman"/>
      <w:lvlText w:val="%9."/>
      <w:lvlJc w:val="right"/>
      <w:pPr>
        <w:ind w:left="7785" w:hanging="180"/>
      </w:pPr>
      <w:rPr/>
    </w:lvl>
  </w:abstractNum>
  <w:abstractNum w:abstractNumId="8">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6"/>
      <w:numFmt w:val="lowerLetter"/>
      <w:lvlText w:val="%1."/>
      <w:lvlJc w:val="left"/>
      <w:pPr>
        <w:ind w:left="720" w:hanging="360"/>
      </w:pPr>
      <w:rPr>
        <w:rFonts w:ascii="Arial" w:cs="Arial" w:eastAsia="Arial" w:hAnsi="Arial"/>
        <w:color w:val="000000"/>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tblPr>
      <w:tblStyleRowBandSize w:val="1"/>
      <w:tblStyleColBandSize w:val="1"/>
      <w:tblCellMar>
        <w:top w:w="100.0" w:type="dxa"/>
        <w:left w:w="100.0" w:type="dxa"/>
        <w:bottom w:w="100.0" w:type="dxa"/>
        <w:right w:w="100.0" w:type="dxa"/>
      </w:tblCellMar>
    </w:tblPr>
  </w:style>
  <w:style w:type="paragraph" w:styleId="ListParagraph">
    <w:name w:val="List Paragraph"/>
    <w:basedOn w:val="Normal"/>
    <w:uiPriority w:val="34"/>
    <w:qFormat w:val="1"/>
    <w:rsid w:val="00A95E0B"/>
    <w:pPr>
      <w:ind w:left="720"/>
      <w:contextualSpacing w:val="1"/>
    </w:pPr>
  </w:style>
  <w:style w:type="character" w:styleId="Hyperlink">
    <w:name w:val="Hyperlink"/>
    <w:basedOn w:val="DefaultParagraphFont"/>
    <w:uiPriority w:val="99"/>
    <w:unhideWhenUsed w:val="1"/>
    <w:rsid w:val="00A95E0B"/>
    <w:rPr>
      <w:color w:val="0000ff" w:themeColor="hyperlink"/>
      <w:u w:val="single"/>
    </w:rPr>
  </w:style>
  <w:style w:type="character" w:styleId="UnresolvedMention">
    <w:name w:val="Unresolved Mention"/>
    <w:basedOn w:val="DefaultParagraphFont"/>
    <w:uiPriority w:val="99"/>
    <w:semiHidden w:val="1"/>
    <w:unhideWhenUsed w:val="1"/>
    <w:rsid w:val="00A95E0B"/>
    <w:rPr>
      <w:color w:val="605e5c"/>
      <w:shd w:color="auto" w:fill="e1dfdd" w:val="clear"/>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3" Type="http://schemas.openxmlformats.org/officeDocument/2006/relationships/hyperlink" Target="https://docs.google.com/document/d/1GSOu0a7uPLsugp3uYxP8-VVKol5BLYhrH7TWjHKCnMo/edit" TargetMode="External"/><Relationship Id="rId8" Type="http://schemas.openxmlformats.org/officeDocument/2006/relationships/hyperlink" Target="https://docs.google.com/document/d/1t_y3nfndOheLiWmZ0rB2ek41Qwte7UyOnQp8RoB8uOk/edit" TargetMode="External"/><Relationship Id="rId18" Type="http://schemas.openxmlformats.org/officeDocument/2006/relationships/customXml" Target="../customXML/item2.xml"/><Relationship Id="rId3" Type="http://schemas.openxmlformats.org/officeDocument/2006/relationships/fontTable" Target="fontTable.xml"/><Relationship Id="rId12" Type="http://schemas.openxmlformats.org/officeDocument/2006/relationships/image" Target="media/image4.png"/><Relationship Id="rId17" Type="http://schemas.openxmlformats.org/officeDocument/2006/relationships/image" Target="media/image3.png"/><Relationship Id="rId7" Type="http://schemas.openxmlformats.org/officeDocument/2006/relationships/hyperlink" Target="https://docs.google.com/document/d/1GSOu0a7uPLsugp3uYxP8-VVKol5BLYhrH7TWjHKCnMo/edit" TargetMode="External"/><Relationship Id="rId2" Type="http://schemas.openxmlformats.org/officeDocument/2006/relationships/settings" Target="settings.xml"/><Relationship Id="rId16" Type="http://schemas.openxmlformats.org/officeDocument/2006/relationships/image" Target="media/image2.png"/><Relationship Id="rId20" Type="http://schemas.openxmlformats.org/officeDocument/2006/relationships/customXml" Target="../customXML/item4.xml"/><Relationship Id="rId11" Type="http://schemas.openxmlformats.org/officeDocument/2006/relationships/image" Target="media/image5.png"/><Relationship Id="rId1" Type="http://schemas.openxmlformats.org/officeDocument/2006/relationships/theme" Target="theme/theme1.xml"/><Relationship Id="rId6" Type="http://schemas.openxmlformats.org/officeDocument/2006/relationships/customXml" Target="../customXML/item1.xml"/><Relationship Id="rId15" Type="http://schemas.openxmlformats.org/officeDocument/2006/relationships/image" Target="media/image1.png"/><Relationship Id="rId5" Type="http://schemas.openxmlformats.org/officeDocument/2006/relationships/styles" Target="styles.xml"/><Relationship Id="rId10" Type="http://schemas.openxmlformats.org/officeDocument/2006/relationships/hyperlink" Target="https://drive.google.com/drive/u/0/folders/0B8duBBwUHgZ8WmtZRTVFU0x4S1U" TargetMode="External"/><Relationship Id="rId19" Type="http://schemas.openxmlformats.org/officeDocument/2006/relationships/customXml" Target="../customXML/item3.xml"/><Relationship Id="rId4" Type="http://schemas.openxmlformats.org/officeDocument/2006/relationships/numbering" Target="numbering.xml"/><Relationship Id="rId9" Type="http://schemas.openxmlformats.org/officeDocument/2006/relationships/hyperlink" Target="https://docs.google.com/presentation/d/1yGI0jodRwUjOGAZ8Tnurl4rxPHcSujh1CHzhD5im2rc/edit#slide=id.ga9b4ed4f28_20_4" TargetMode="External"/><Relationship Id="rId14" Type="http://schemas.openxmlformats.org/officeDocument/2006/relationships/hyperlink" Target="https://docs.google.com/document/d/1Bzn2-F7wPaMepjcZqKh9NVL12FG4tJzhYdSHYtslv6M/edi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X7Lz2JFtLJXY0fX3sGUcHRstnw==">AMUW2mXXOnnyVvK0sDplEGkQVRz6DraT7vVQuUvUkNZeE1wkHqOJ6m2gJR23ZujXwd4n3jiiM3c2P/H4cIYzlRtOhg1hnZHs5uyPvIQ3xJYZklKwtvzLnok=</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474B67661E0F9240B6C8F38C20E7DAEE" ma:contentTypeVersion="10" ma:contentTypeDescription="Create a new document." ma:contentTypeScope="" ma:versionID="28ef854239f475dee75ca1e6ed03658a">
  <xsd:schema xmlns:xsd="http://www.w3.org/2001/XMLSchema" xmlns:xs="http://www.w3.org/2001/XMLSchema" xmlns:p="http://schemas.microsoft.com/office/2006/metadata/properties" xmlns:ns2="a5a0023a-a616-41b6-8518-9748edb7fc4e" targetNamespace="http://schemas.microsoft.com/office/2006/metadata/properties" ma:root="true" ma:fieldsID="ff123bad14091d5c4dadaee59d660975" ns2:_="">
    <xsd:import namespace="a5a0023a-a616-41b6-8518-9748edb7fc4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a0023a-a616-41b6-8518-9748edb7fc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431CED09-47D7-4ECC-A3E4-FF16D889FAA3}"/>
</file>

<file path=customXML/itemProps3.xml><?xml version="1.0" encoding="utf-8"?>
<ds:datastoreItem xmlns:ds="http://schemas.openxmlformats.org/officeDocument/2006/customXml" ds:itemID="{EF1E7F25-6827-427D-9215-45BC1D802FD1}"/>
</file>

<file path=customXML/itemProps4.xml><?xml version="1.0" encoding="utf-8"?>
<ds:datastoreItem xmlns:ds="http://schemas.openxmlformats.org/officeDocument/2006/customXml" ds:itemID="{FF5F21E7-5628-411E-9489-6269F8388919}"/>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Liliana Ramos</dc:creator>
  <dcterms:created xsi:type="dcterms:W3CDTF">2020-11-11T21:12:00Z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0x010100474B67661E0F9240B6C8F38C20E7DAEE</vt:lpwstr>
  </property>
</Properties>
</file>